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17A42D" w14:textId="77777777" w:rsidR="00E33F79" w:rsidRPr="002B3F8C" w:rsidRDefault="00E33F79" w:rsidP="007F3688">
      <w:pPr>
        <w:pStyle w:val="NormalWeb"/>
        <w:jc w:val="center"/>
        <w:rPr>
          <w:b/>
          <w:sz w:val="22"/>
          <w:szCs w:val="22"/>
        </w:rPr>
      </w:pPr>
      <w:r w:rsidRPr="002B3F8C">
        <w:rPr>
          <w:b/>
          <w:sz w:val="22"/>
          <w:szCs w:val="22"/>
        </w:rPr>
        <w:t>USAID DEMOCRATIC GOVERNANCE EAST ACTIVITY (DG EAST)</w:t>
      </w:r>
    </w:p>
    <w:p w14:paraId="2C4EBD4C" w14:textId="2CAFBEAA" w:rsidR="00A25B2F" w:rsidRPr="002B3F8C" w:rsidRDefault="00A25B2F" w:rsidP="00A25B2F">
      <w:pPr>
        <w:pStyle w:val="NormalWeb"/>
        <w:jc w:val="center"/>
        <w:rPr>
          <w:b/>
          <w:sz w:val="22"/>
          <w:szCs w:val="22"/>
        </w:rPr>
      </w:pPr>
      <w:r w:rsidRPr="002B3F8C">
        <w:rPr>
          <w:b/>
          <w:sz w:val="22"/>
          <w:szCs w:val="22"/>
        </w:rPr>
        <w:t xml:space="preserve">Request for Applications (RFA) No. </w:t>
      </w:r>
      <w:r w:rsidR="009F52B8">
        <w:rPr>
          <w:b/>
          <w:sz w:val="22"/>
          <w:szCs w:val="22"/>
        </w:rPr>
        <w:t>06</w:t>
      </w:r>
      <w:r w:rsidRPr="002B3F8C">
        <w:rPr>
          <w:b/>
          <w:sz w:val="22"/>
          <w:szCs w:val="22"/>
        </w:rPr>
        <w:t xml:space="preserve"> </w:t>
      </w:r>
    </w:p>
    <w:p w14:paraId="63C0D42A" w14:textId="1911C440" w:rsidR="00A25B2F" w:rsidRPr="002B3F8C" w:rsidRDefault="00FF625A" w:rsidP="00A25B2F">
      <w:pPr>
        <w:pStyle w:val="NormalWeb"/>
        <w:jc w:val="center"/>
        <w:rPr>
          <w:b/>
          <w:bCs/>
          <w:sz w:val="22"/>
          <w:szCs w:val="22"/>
        </w:rPr>
      </w:pPr>
      <w:r w:rsidRPr="002B3F8C">
        <w:rPr>
          <w:b/>
          <w:sz w:val="22"/>
          <w:szCs w:val="22"/>
        </w:rPr>
        <w:t>Support to new content development and capacity building for media outlets in Eastern Ukraine</w:t>
      </w:r>
      <w:r w:rsidR="00536DE2" w:rsidRPr="002B3F8C">
        <w:rPr>
          <w:b/>
          <w:sz w:val="22"/>
          <w:szCs w:val="22"/>
        </w:rPr>
        <w:t xml:space="preserve"> </w:t>
      </w:r>
    </w:p>
    <w:p w14:paraId="77983B00" w14:textId="3D932C0D" w:rsidR="00A25B2F" w:rsidRPr="002B3F8C" w:rsidRDefault="00A25B2F" w:rsidP="00A25B2F">
      <w:pPr>
        <w:pStyle w:val="NormalWeb"/>
        <w:jc w:val="center"/>
        <w:rPr>
          <w:sz w:val="22"/>
          <w:szCs w:val="22"/>
        </w:rPr>
      </w:pPr>
      <w:r w:rsidRPr="002B3F8C">
        <w:rPr>
          <w:b/>
          <w:bCs/>
          <w:sz w:val="22"/>
          <w:szCs w:val="22"/>
        </w:rPr>
        <w:t>Issuance Date</w:t>
      </w:r>
      <w:r w:rsidRPr="002B3F8C">
        <w:rPr>
          <w:sz w:val="22"/>
          <w:szCs w:val="22"/>
        </w:rPr>
        <w:t xml:space="preserve">: </w:t>
      </w:r>
      <w:r w:rsidR="007411BC" w:rsidRPr="00F06024">
        <w:rPr>
          <w:sz w:val="22"/>
          <w:szCs w:val="22"/>
        </w:rPr>
        <w:t>February</w:t>
      </w:r>
      <w:r w:rsidR="00E85196">
        <w:rPr>
          <w:sz w:val="22"/>
          <w:szCs w:val="22"/>
        </w:rPr>
        <w:t xml:space="preserve"> </w:t>
      </w:r>
      <w:r w:rsidR="00E85196" w:rsidRPr="00F06024">
        <w:rPr>
          <w:sz w:val="22"/>
          <w:szCs w:val="22"/>
        </w:rPr>
        <w:t>2</w:t>
      </w:r>
      <w:r w:rsidR="00EE77C5" w:rsidRPr="00F06024">
        <w:rPr>
          <w:sz w:val="22"/>
          <w:szCs w:val="22"/>
        </w:rPr>
        <w:t>2</w:t>
      </w:r>
      <w:r w:rsidR="00E85196" w:rsidRPr="00F06024">
        <w:rPr>
          <w:sz w:val="22"/>
          <w:szCs w:val="22"/>
        </w:rPr>
        <w:t>,</w:t>
      </w:r>
      <w:r w:rsidRPr="00F06024">
        <w:rPr>
          <w:sz w:val="22"/>
          <w:szCs w:val="22"/>
        </w:rPr>
        <w:t xml:space="preserve"> 202</w:t>
      </w:r>
      <w:r w:rsidR="005B6007" w:rsidRPr="00F06024">
        <w:rPr>
          <w:sz w:val="22"/>
          <w:szCs w:val="22"/>
        </w:rPr>
        <w:t>1</w:t>
      </w:r>
    </w:p>
    <w:p w14:paraId="2CA44775" w14:textId="657342A3" w:rsidR="00A25B2F" w:rsidRPr="002B3F8C" w:rsidRDefault="00A25B2F" w:rsidP="00A25B2F">
      <w:pPr>
        <w:jc w:val="both"/>
        <w:rPr>
          <w:sz w:val="22"/>
          <w:szCs w:val="22"/>
        </w:rPr>
      </w:pPr>
      <w:r w:rsidRPr="002B3F8C">
        <w:rPr>
          <w:sz w:val="22"/>
          <w:szCs w:val="22"/>
        </w:rPr>
        <w:t>Dear applicant</w:t>
      </w:r>
      <w:r w:rsidR="005B6007" w:rsidRPr="002B3F8C">
        <w:rPr>
          <w:sz w:val="22"/>
          <w:szCs w:val="22"/>
        </w:rPr>
        <w:t>,</w:t>
      </w:r>
    </w:p>
    <w:p w14:paraId="20F22AF4" w14:textId="77777777" w:rsidR="00A25B2F" w:rsidRPr="002B3F8C" w:rsidRDefault="00A25B2F" w:rsidP="00A25B2F">
      <w:pPr>
        <w:jc w:val="both"/>
        <w:rPr>
          <w:sz w:val="22"/>
          <w:szCs w:val="22"/>
        </w:rPr>
      </w:pPr>
    </w:p>
    <w:p w14:paraId="26832B84" w14:textId="7C616ACE" w:rsidR="00AF5B3F" w:rsidRPr="002B3F8C" w:rsidRDefault="00E31517" w:rsidP="00AF5B3F">
      <w:pPr>
        <w:jc w:val="both"/>
        <w:rPr>
          <w:color w:val="000000"/>
          <w:sz w:val="22"/>
          <w:szCs w:val="22"/>
        </w:rPr>
      </w:pPr>
      <w:r w:rsidRPr="002B3F8C">
        <w:rPr>
          <w:sz w:val="22"/>
          <w:szCs w:val="22"/>
        </w:rPr>
        <w:t xml:space="preserve">The </w:t>
      </w:r>
      <w:r w:rsidR="00A25B2F" w:rsidRPr="002B3F8C">
        <w:rPr>
          <w:sz w:val="22"/>
          <w:szCs w:val="22"/>
        </w:rPr>
        <w:t>USAID Democratic Governance East Activity (hereinafter referred to as DG East)</w:t>
      </w:r>
      <w:r w:rsidR="00A25B2F" w:rsidRPr="002B3F8C">
        <w:rPr>
          <w:i/>
          <w:sz w:val="22"/>
          <w:szCs w:val="22"/>
        </w:rPr>
        <w:t>,</w:t>
      </w:r>
      <w:r w:rsidR="00A25B2F" w:rsidRPr="002B3F8C">
        <w:rPr>
          <w:sz w:val="22"/>
          <w:szCs w:val="22"/>
        </w:rPr>
        <w:t xml:space="preserve"> implemented by Chemonics International, </w:t>
      </w:r>
      <w:r w:rsidR="00A25B2F" w:rsidRPr="002B3F8C">
        <w:rPr>
          <w:rStyle w:val="normaltextrun"/>
          <w:color w:val="000000"/>
          <w:sz w:val="22"/>
          <w:szCs w:val="22"/>
          <w:shd w:val="clear" w:color="auto" w:fill="FFFFFF"/>
        </w:rPr>
        <w:t xml:space="preserve">is announcing a request for applications for grants to </w:t>
      </w:r>
      <w:r w:rsidR="00AF5B3F" w:rsidRPr="00343CDE">
        <w:rPr>
          <w:sz w:val="22"/>
          <w:szCs w:val="22"/>
        </w:rPr>
        <w:t xml:space="preserve">deliver information to contact line communities and </w:t>
      </w:r>
      <w:r w:rsidR="000B5F58" w:rsidRPr="00343CDE">
        <w:rPr>
          <w:sz w:val="22"/>
          <w:szCs w:val="22"/>
        </w:rPr>
        <w:t>the non-governmental controlled areas (</w:t>
      </w:r>
      <w:r w:rsidR="00AF5B3F" w:rsidRPr="00343CDE">
        <w:rPr>
          <w:sz w:val="22"/>
          <w:szCs w:val="22"/>
        </w:rPr>
        <w:t>NGCA</w:t>
      </w:r>
      <w:r w:rsidR="000B5F58" w:rsidRPr="00343CDE">
        <w:rPr>
          <w:sz w:val="22"/>
          <w:szCs w:val="22"/>
        </w:rPr>
        <w:t>) in Eastern Ukraine. This program should</w:t>
      </w:r>
      <w:r w:rsidR="00AF5B3F" w:rsidRPr="00343CDE">
        <w:rPr>
          <w:sz w:val="22"/>
          <w:szCs w:val="22"/>
        </w:rPr>
        <w:t xml:space="preserve"> develop content to highlight positive changes in the Donetsk and Luhansk oblasts and support capacity building and mentorship schemes to improve sustainability of media outlets working in the East.</w:t>
      </w:r>
      <w:r w:rsidR="00AF5B3F" w:rsidRPr="002B3F8C">
        <w:rPr>
          <w:color w:val="000000"/>
          <w:sz w:val="22"/>
          <w:szCs w:val="22"/>
          <w:highlight w:val="yellow"/>
        </w:rPr>
        <w:t xml:space="preserve"> </w:t>
      </w:r>
    </w:p>
    <w:p w14:paraId="59CC673A" w14:textId="0D438C29" w:rsidR="00AF5B3F" w:rsidRPr="002B3F8C" w:rsidRDefault="00AF5B3F" w:rsidP="00A25B2F">
      <w:pPr>
        <w:jc w:val="both"/>
        <w:rPr>
          <w:rStyle w:val="normaltextrun"/>
          <w:color w:val="000000"/>
          <w:sz w:val="22"/>
          <w:szCs w:val="22"/>
          <w:shd w:val="clear" w:color="auto" w:fill="FFFFFF"/>
        </w:rPr>
      </w:pPr>
    </w:p>
    <w:p w14:paraId="169616A9" w14:textId="4B2F630C" w:rsidR="006D330F" w:rsidRPr="002B3F8C" w:rsidRDefault="00AF5B3F" w:rsidP="00AF5B3F">
      <w:pPr>
        <w:jc w:val="both"/>
        <w:rPr>
          <w:sz w:val="22"/>
          <w:szCs w:val="22"/>
        </w:rPr>
      </w:pPr>
      <w:r w:rsidRPr="002B3F8C">
        <w:rPr>
          <w:sz w:val="22"/>
          <w:szCs w:val="22"/>
        </w:rPr>
        <w:t>The purpose of this activity will be to provide a broad range of support in raising awareness of and support for reforms, European integration</w:t>
      </w:r>
      <w:r w:rsidR="009E23EC" w:rsidRPr="002B3F8C">
        <w:rPr>
          <w:sz w:val="22"/>
          <w:szCs w:val="22"/>
        </w:rPr>
        <w:t>,</w:t>
      </w:r>
      <w:r w:rsidRPr="002B3F8C">
        <w:rPr>
          <w:sz w:val="22"/>
          <w:szCs w:val="22"/>
        </w:rPr>
        <w:t xml:space="preserve"> and Ukraine’s democratic development linked to the issues most relevant to the people living in the East.</w:t>
      </w:r>
      <w:r w:rsidR="006D330F" w:rsidRPr="002B3F8C">
        <w:rPr>
          <w:sz w:val="22"/>
          <w:szCs w:val="22"/>
        </w:rPr>
        <w:t xml:space="preserve"> Specifically, the proposed projects will help engage targeted audiences in eastern Ukraine in Ukraine’s transition.</w:t>
      </w:r>
    </w:p>
    <w:p w14:paraId="3C48A369" w14:textId="77777777" w:rsidR="00AF5B3F" w:rsidRPr="002B3F8C" w:rsidRDefault="00AF5B3F" w:rsidP="00A25B2F">
      <w:pPr>
        <w:jc w:val="both"/>
        <w:rPr>
          <w:rStyle w:val="normaltextrun"/>
          <w:color w:val="000000"/>
          <w:sz w:val="22"/>
          <w:szCs w:val="22"/>
          <w:shd w:val="clear" w:color="auto" w:fill="FFFFFF"/>
        </w:rPr>
      </w:pPr>
    </w:p>
    <w:p w14:paraId="2297DCA0" w14:textId="5940D13E" w:rsidR="00A25B2F" w:rsidRPr="002B3F8C" w:rsidRDefault="00A25B2F">
      <w:pPr>
        <w:jc w:val="both"/>
        <w:rPr>
          <w:sz w:val="22"/>
          <w:szCs w:val="22"/>
          <w:lang w:bidi="ar-EG"/>
        </w:rPr>
      </w:pPr>
      <w:r w:rsidRPr="002B3F8C">
        <w:rPr>
          <w:sz w:val="22"/>
          <w:szCs w:val="22"/>
        </w:rPr>
        <w:t>The grant</w:t>
      </w:r>
      <w:r w:rsidR="006D330F" w:rsidRPr="002B3F8C">
        <w:rPr>
          <w:sz w:val="22"/>
          <w:szCs w:val="22"/>
        </w:rPr>
        <w:t>s</w:t>
      </w:r>
      <w:r w:rsidRPr="002B3F8C">
        <w:rPr>
          <w:sz w:val="22"/>
          <w:szCs w:val="22"/>
        </w:rPr>
        <w:t xml:space="preserve"> will be awarded and implemented in accordance with USAID and US Government regulations governing grants under contracts and DG East’s internal grant management policies. </w:t>
      </w:r>
      <w:r w:rsidRPr="002B3F8C">
        <w:rPr>
          <w:sz w:val="22"/>
          <w:szCs w:val="22"/>
          <w:lang w:bidi="ar-EG"/>
        </w:rPr>
        <w:t xml:space="preserve"> </w:t>
      </w:r>
    </w:p>
    <w:p w14:paraId="26A81868" w14:textId="19BD224E" w:rsidR="006D330F" w:rsidRPr="002B3F8C" w:rsidRDefault="006D330F">
      <w:pPr>
        <w:jc w:val="both"/>
        <w:rPr>
          <w:sz w:val="22"/>
          <w:szCs w:val="22"/>
          <w:lang w:bidi="ar-EG"/>
        </w:rPr>
      </w:pPr>
    </w:p>
    <w:p w14:paraId="29599CC8" w14:textId="28764540" w:rsidR="00336821" w:rsidRPr="002B3F8C" w:rsidRDefault="006D330F">
      <w:pPr>
        <w:jc w:val="both"/>
        <w:rPr>
          <w:sz w:val="22"/>
          <w:szCs w:val="22"/>
        </w:rPr>
      </w:pPr>
      <w:r w:rsidRPr="00D41963">
        <w:rPr>
          <w:sz w:val="22"/>
          <w:szCs w:val="22"/>
        </w:rPr>
        <w:t>The applicants are granted a period for open questions and answers until</w:t>
      </w:r>
      <w:r w:rsidR="00E85196" w:rsidRPr="00D41963">
        <w:rPr>
          <w:sz w:val="22"/>
          <w:szCs w:val="22"/>
        </w:rPr>
        <w:t xml:space="preserve"> March </w:t>
      </w:r>
      <w:r w:rsidR="00D41963" w:rsidRPr="00F06024">
        <w:rPr>
          <w:sz w:val="22"/>
          <w:szCs w:val="22"/>
        </w:rPr>
        <w:t>08</w:t>
      </w:r>
      <w:r w:rsidRPr="00D41963">
        <w:rPr>
          <w:sz w:val="22"/>
          <w:szCs w:val="22"/>
        </w:rPr>
        <w:t>, 20</w:t>
      </w:r>
      <w:r w:rsidR="00336821" w:rsidRPr="00D41963">
        <w:rPr>
          <w:sz w:val="22"/>
          <w:szCs w:val="22"/>
        </w:rPr>
        <w:t>21</w:t>
      </w:r>
      <w:r w:rsidRPr="00D41963">
        <w:rPr>
          <w:sz w:val="22"/>
          <w:szCs w:val="22"/>
        </w:rPr>
        <w:t xml:space="preserve">. Please submit all questions concerning this solicitation via email to </w:t>
      </w:r>
      <w:proofErr w:type="spellStart"/>
      <w:r w:rsidRPr="00D41963">
        <w:rPr>
          <w:sz w:val="22"/>
          <w:szCs w:val="22"/>
        </w:rPr>
        <w:t>DGE-Grants@ukrain</w:t>
      </w:r>
      <w:proofErr w:type="spellEnd"/>
      <w:r w:rsidR="00EE77C5" w:rsidRPr="00D41963">
        <w:rPr>
          <w:sz w:val="22"/>
          <w:szCs w:val="22"/>
          <w:lang w:val="ru-RU"/>
        </w:rPr>
        <w:t>в</w:t>
      </w:r>
      <w:r w:rsidR="00EE77C5" w:rsidRPr="00F06024">
        <w:rPr>
          <w:sz w:val="22"/>
          <w:szCs w:val="22"/>
        </w:rPr>
        <w:t xml:space="preserve"> </w:t>
      </w:r>
      <w:r w:rsidRPr="00D41963">
        <w:rPr>
          <w:sz w:val="22"/>
          <w:szCs w:val="22"/>
        </w:rPr>
        <w:t xml:space="preserve">eDG-East.com (subject line: Questions </w:t>
      </w:r>
      <w:r w:rsidRPr="00F06024">
        <w:rPr>
          <w:sz w:val="22"/>
          <w:szCs w:val="22"/>
        </w:rPr>
        <w:t>RFA0</w:t>
      </w:r>
      <w:r w:rsidR="009F52B8" w:rsidRPr="00F06024">
        <w:rPr>
          <w:sz w:val="22"/>
          <w:szCs w:val="22"/>
        </w:rPr>
        <w:t>6</w:t>
      </w:r>
      <w:r w:rsidRPr="00D41963">
        <w:rPr>
          <w:sz w:val="22"/>
          <w:szCs w:val="22"/>
        </w:rPr>
        <w:t xml:space="preserve">). Answers to all questions submitted by that date will be combined into a single “Frequently Asked Questions” file and sent to all those who sent </w:t>
      </w:r>
      <w:proofErr w:type="gramStart"/>
      <w:r w:rsidRPr="00D41963">
        <w:rPr>
          <w:sz w:val="22"/>
          <w:szCs w:val="22"/>
        </w:rPr>
        <w:t>them, before</w:t>
      </w:r>
      <w:proofErr w:type="gramEnd"/>
      <w:r w:rsidRPr="00D41963">
        <w:rPr>
          <w:sz w:val="22"/>
          <w:szCs w:val="22"/>
        </w:rPr>
        <w:t xml:space="preserve"> </w:t>
      </w:r>
      <w:r w:rsidR="00D41963">
        <w:rPr>
          <w:sz w:val="22"/>
          <w:szCs w:val="22"/>
        </w:rPr>
        <w:t>March</w:t>
      </w:r>
      <w:r w:rsidR="00E85196" w:rsidRPr="00D41963">
        <w:rPr>
          <w:sz w:val="22"/>
          <w:szCs w:val="22"/>
        </w:rPr>
        <w:t xml:space="preserve"> </w:t>
      </w:r>
      <w:r w:rsidR="00D41963">
        <w:rPr>
          <w:sz w:val="22"/>
          <w:szCs w:val="22"/>
        </w:rPr>
        <w:t>12</w:t>
      </w:r>
      <w:r w:rsidR="00336821" w:rsidRPr="00D41963">
        <w:rPr>
          <w:sz w:val="22"/>
          <w:szCs w:val="22"/>
        </w:rPr>
        <w:t>, 2021</w:t>
      </w:r>
      <w:r w:rsidRPr="00D41963">
        <w:rPr>
          <w:sz w:val="22"/>
          <w:szCs w:val="22"/>
        </w:rPr>
        <w:t>.</w:t>
      </w:r>
      <w:r w:rsidRPr="002B3F8C">
        <w:rPr>
          <w:sz w:val="22"/>
          <w:szCs w:val="22"/>
        </w:rPr>
        <w:t xml:space="preserve"> </w:t>
      </w:r>
    </w:p>
    <w:p w14:paraId="5425F090" w14:textId="77777777" w:rsidR="00336821" w:rsidRPr="002B3F8C" w:rsidRDefault="00336821">
      <w:pPr>
        <w:jc w:val="both"/>
        <w:rPr>
          <w:sz w:val="22"/>
          <w:szCs w:val="22"/>
        </w:rPr>
      </w:pPr>
    </w:p>
    <w:p w14:paraId="07D9B99F" w14:textId="6DE0623F" w:rsidR="006D330F" w:rsidRPr="002B3F8C" w:rsidRDefault="006D330F">
      <w:pPr>
        <w:jc w:val="both"/>
        <w:rPr>
          <w:sz w:val="22"/>
          <w:szCs w:val="22"/>
          <w:lang w:bidi="ar-EG"/>
        </w:rPr>
      </w:pPr>
      <w:r w:rsidRPr="002B3F8C">
        <w:rPr>
          <w:sz w:val="22"/>
          <w:szCs w:val="22"/>
        </w:rPr>
        <w:t>Please note that the DG East Project staff will not assist any organization in preparing their applications. Requests for meetings or phone calls related to this grant competition will not be accepted during the period of submission of applications. Potential candidates are invited to apply in accordance with the instructions provided in this solicitation.</w:t>
      </w:r>
    </w:p>
    <w:p w14:paraId="4CC8A837" w14:textId="77777777" w:rsidR="00BE55A9" w:rsidRPr="002B3F8C" w:rsidRDefault="00BE55A9" w:rsidP="00BE55A9">
      <w:pPr>
        <w:jc w:val="both"/>
        <w:rPr>
          <w:sz w:val="22"/>
          <w:szCs w:val="22"/>
        </w:rPr>
      </w:pPr>
    </w:p>
    <w:p w14:paraId="0C50DF37" w14:textId="0B4885AB" w:rsidR="004A6D24" w:rsidRPr="002B3F8C" w:rsidRDefault="002B2076" w:rsidP="00A25B2F">
      <w:pPr>
        <w:jc w:val="both"/>
        <w:rPr>
          <w:i/>
          <w:sz w:val="22"/>
          <w:szCs w:val="22"/>
          <w:lang w:bidi="ar-EG"/>
        </w:rPr>
      </w:pPr>
      <w:r w:rsidRPr="002B3F8C">
        <w:rPr>
          <w:sz w:val="22"/>
          <w:szCs w:val="22"/>
        </w:rPr>
        <w:t>Project and Chemonics employees may not ask for, and applicants are prohibited from offering, any money, fee, commission</w:t>
      </w:r>
      <w:r w:rsidR="0039374D" w:rsidRPr="002B3F8C">
        <w:rPr>
          <w:sz w:val="22"/>
          <w:szCs w:val="22"/>
        </w:rPr>
        <w:t>, credit, gift, gratuity, thing</w:t>
      </w:r>
      <w:r w:rsidRPr="002B3F8C">
        <w:rPr>
          <w:sz w:val="22"/>
          <w:szCs w:val="22"/>
        </w:rPr>
        <w:t xml:space="preserve"> of value, or compensation to obtain or reward improper favorable treatment regarding this solicitation. Any improper request from a project employee should be reported to the chief of party or</w:t>
      </w:r>
      <w:r w:rsidRPr="002B3F8C">
        <w:rPr>
          <w:color w:val="1F497D"/>
          <w:sz w:val="22"/>
          <w:szCs w:val="22"/>
        </w:rPr>
        <w:t xml:space="preserve"> </w:t>
      </w:r>
      <w:hyperlink r:id="rId12" w:history="1">
        <w:r w:rsidRPr="002B3F8C">
          <w:rPr>
            <w:rStyle w:val="Hyperlink"/>
            <w:sz w:val="22"/>
            <w:szCs w:val="22"/>
          </w:rPr>
          <w:t>BusinessConduct@chemonics.com</w:t>
        </w:r>
      </w:hyperlink>
      <w:r w:rsidR="004A6D24" w:rsidRPr="002B3F8C">
        <w:rPr>
          <w:color w:val="1F497D"/>
          <w:sz w:val="22"/>
          <w:szCs w:val="22"/>
        </w:rPr>
        <w:t xml:space="preserve">. </w:t>
      </w:r>
    </w:p>
    <w:p w14:paraId="158FEFAA" w14:textId="783CAB30" w:rsidR="00827115" w:rsidRPr="002B3F8C" w:rsidRDefault="00241432" w:rsidP="00A25B2F">
      <w:pPr>
        <w:pStyle w:val="NormalWeb"/>
        <w:jc w:val="both"/>
        <w:rPr>
          <w:bCs/>
          <w:i/>
          <w:sz w:val="22"/>
          <w:szCs w:val="22"/>
        </w:rPr>
      </w:pPr>
      <w:r w:rsidRPr="002B3F8C">
        <w:rPr>
          <w:bCs/>
          <w:sz w:val="22"/>
          <w:szCs w:val="22"/>
        </w:rPr>
        <w:t>The following a</w:t>
      </w:r>
      <w:r w:rsidR="00827115" w:rsidRPr="002B3F8C">
        <w:rPr>
          <w:bCs/>
          <w:sz w:val="22"/>
          <w:szCs w:val="22"/>
        </w:rPr>
        <w:t>nnexes</w:t>
      </w:r>
      <w:r w:rsidRPr="002B3F8C">
        <w:rPr>
          <w:bCs/>
          <w:sz w:val="22"/>
          <w:szCs w:val="22"/>
        </w:rPr>
        <w:t xml:space="preserve"> are</w:t>
      </w:r>
      <w:r w:rsidR="00827115" w:rsidRPr="002B3F8C">
        <w:rPr>
          <w:bCs/>
          <w:sz w:val="22"/>
          <w:szCs w:val="22"/>
        </w:rPr>
        <w:t xml:space="preserve"> included with this Request for Applications:</w:t>
      </w:r>
    </w:p>
    <w:p w14:paraId="260664BD" w14:textId="7435D0ED" w:rsidR="00E82C4C" w:rsidRPr="002B3F8C" w:rsidRDefault="009B2D6A" w:rsidP="00A25B2F">
      <w:pPr>
        <w:pStyle w:val="NormalWeb"/>
        <w:spacing w:before="0" w:beforeAutospacing="0" w:after="0" w:afterAutospacing="0"/>
        <w:jc w:val="both"/>
        <w:rPr>
          <w:bCs/>
          <w:sz w:val="22"/>
          <w:szCs w:val="22"/>
        </w:rPr>
      </w:pPr>
      <w:r w:rsidRPr="002B3F8C">
        <w:rPr>
          <w:bCs/>
          <w:sz w:val="22"/>
          <w:szCs w:val="22"/>
        </w:rPr>
        <w:t xml:space="preserve">- </w:t>
      </w:r>
      <w:r w:rsidRPr="002B3F8C">
        <w:rPr>
          <w:b/>
          <w:bCs/>
          <w:sz w:val="22"/>
          <w:szCs w:val="22"/>
        </w:rPr>
        <w:t xml:space="preserve">Annex </w:t>
      </w:r>
      <w:r w:rsidR="006E20C3" w:rsidRPr="002B3F8C">
        <w:rPr>
          <w:b/>
          <w:bCs/>
          <w:sz w:val="22"/>
          <w:szCs w:val="22"/>
        </w:rPr>
        <w:t>A</w:t>
      </w:r>
      <w:r w:rsidR="006E20C3" w:rsidRPr="002B3F8C">
        <w:rPr>
          <w:bCs/>
          <w:sz w:val="22"/>
          <w:szCs w:val="22"/>
        </w:rPr>
        <w:t xml:space="preserve"> </w:t>
      </w:r>
      <w:r w:rsidRPr="002B3F8C">
        <w:rPr>
          <w:bCs/>
          <w:sz w:val="22"/>
          <w:szCs w:val="22"/>
        </w:rPr>
        <w:t xml:space="preserve">- </w:t>
      </w:r>
      <w:r w:rsidR="00E82C4C" w:rsidRPr="002B3F8C">
        <w:rPr>
          <w:bCs/>
          <w:sz w:val="22"/>
          <w:szCs w:val="22"/>
        </w:rPr>
        <w:t xml:space="preserve">Grant Application Form </w:t>
      </w:r>
      <w:r w:rsidR="00F30F6C" w:rsidRPr="002B3F8C">
        <w:rPr>
          <w:bCs/>
          <w:sz w:val="22"/>
          <w:szCs w:val="22"/>
        </w:rPr>
        <w:t>and Implementation Timeline</w:t>
      </w:r>
    </w:p>
    <w:p w14:paraId="5E535CE8" w14:textId="663D8755" w:rsidR="00E82C4C" w:rsidRPr="002B3F8C" w:rsidRDefault="00E82C4C" w:rsidP="00A25B2F">
      <w:pPr>
        <w:pStyle w:val="NormalWeb"/>
        <w:spacing w:before="0" w:beforeAutospacing="0" w:after="0" w:afterAutospacing="0"/>
        <w:jc w:val="both"/>
        <w:rPr>
          <w:bCs/>
          <w:sz w:val="22"/>
          <w:szCs w:val="22"/>
        </w:rPr>
      </w:pPr>
      <w:r w:rsidRPr="002B3F8C">
        <w:rPr>
          <w:bCs/>
          <w:sz w:val="22"/>
          <w:szCs w:val="22"/>
        </w:rPr>
        <w:t xml:space="preserve">- </w:t>
      </w:r>
      <w:r w:rsidR="00DC4471" w:rsidRPr="002B3F8C">
        <w:rPr>
          <w:b/>
          <w:bCs/>
          <w:sz w:val="22"/>
          <w:szCs w:val="22"/>
        </w:rPr>
        <w:t xml:space="preserve">Annex </w:t>
      </w:r>
      <w:r w:rsidR="006E20C3" w:rsidRPr="002B3F8C">
        <w:rPr>
          <w:b/>
          <w:bCs/>
          <w:sz w:val="22"/>
          <w:szCs w:val="22"/>
        </w:rPr>
        <w:t>B</w:t>
      </w:r>
      <w:r w:rsidR="006E20C3" w:rsidRPr="002B3F8C">
        <w:rPr>
          <w:bCs/>
          <w:sz w:val="22"/>
          <w:szCs w:val="22"/>
        </w:rPr>
        <w:t xml:space="preserve"> </w:t>
      </w:r>
      <w:r w:rsidRPr="002B3F8C">
        <w:rPr>
          <w:bCs/>
          <w:sz w:val="22"/>
          <w:szCs w:val="22"/>
        </w:rPr>
        <w:t>– Grant Application Budget Form</w:t>
      </w:r>
    </w:p>
    <w:p w14:paraId="0285DF5F" w14:textId="00203C1B" w:rsidR="00F30F6C" w:rsidRPr="002B3F8C" w:rsidRDefault="00F30F6C" w:rsidP="00A25B2F">
      <w:pPr>
        <w:jc w:val="both"/>
        <w:rPr>
          <w:sz w:val="22"/>
          <w:szCs w:val="22"/>
        </w:rPr>
      </w:pPr>
      <w:r w:rsidRPr="002B3F8C">
        <w:rPr>
          <w:sz w:val="22"/>
          <w:szCs w:val="22"/>
        </w:rPr>
        <w:t xml:space="preserve">- </w:t>
      </w:r>
      <w:r w:rsidRPr="002B3F8C">
        <w:rPr>
          <w:b/>
          <w:sz w:val="22"/>
          <w:szCs w:val="22"/>
        </w:rPr>
        <w:t>Annex C</w:t>
      </w:r>
      <w:r w:rsidRPr="002B3F8C">
        <w:rPr>
          <w:sz w:val="22"/>
          <w:szCs w:val="22"/>
        </w:rPr>
        <w:t xml:space="preserve"> – Mandatory and Required </w:t>
      </w:r>
      <w:proofErr w:type="gramStart"/>
      <w:r w:rsidRPr="002B3F8C">
        <w:rPr>
          <w:sz w:val="22"/>
          <w:szCs w:val="22"/>
        </w:rPr>
        <w:t>As</w:t>
      </w:r>
      <w:proofErr w:type="gramEnd"/>
      <w:r w:rsidRPr="002B3F8C">
        <w:rPr>
          <w:sz w:val="22"/>
          <w:szCs w:val="22"/>
        </w:rPr>
        <w:t xml:space="preserve"> Applicable Standard Provisions</w:t>
      </w:r>
      <w:r w:rsidR="00F35AB6" w:rsidRPr="002B3F8C">
        <w:rPr>
          <w:sz w:val="22"/>
          <w:szCs w:val="22"/>
        </w:rPr>
        <w:t xml:space="preserve"> (accessed through links below):</w:t>
      </w:r>
    </w:p>
    <w:p w14:paraId="64D6F994" w14:textId="7B4AE195" w:rsidR="00F30F6C" w:rsidRPr="002B3F8C" w:rsidRDefault="00F30F6C" w:rsidP="00470CB9">
      <w:pPr>
        <w:numPr>
          <w:ilvl w:val="0"/>
          <w:numId w:val="7"/>
        </w:numPr>
        <w:jc w:val="both"/>
        <w:rPr>
          <w:sz w:val="22"/>
          <w:szCs w:val="22"/>
        </w:rPr>
      </w:pPr>
      <w:r w:rsidRPr="002B3F8C">
        <w:rPr>
          <w:sz w:val="22"/>
          <w:szCs w:val="22"/>
        </w:rPr>
        <w:t xml:space="preserve">Standard Provisions for U.S. and Non-U.S. </w:t>
      </w:r>
      <w:r w:rsidR="00B40805" w:rsidRPr="002B3F8C">
        <w:rPr>
          <w:sz w:val="22"/>
          <w:szCs w:val="22"/>
        </w:rPr>
        <w:t xml:space="preserve">Nongovernmental </w:t>
      </w:r>
      <w:r w:rsidRPr="002B3F8C">
        <w:rPr>
          <w:sz w:val="22"/>
          <w:szCs w:val="22"/>
        </w:rPr>
        <w:t xml:space="preserve">organizations receiving a fixed amount award can be accessed through the following URL: </w:t>
      </w:r>
      <w:hyperlink r:id="rId13" w:history="1">
        <w:r w:rsidRPr="002B3F8C">
          <w:rPr>
            <w:rStyle w:val="Hyperlink"/>
            <w:sz w:val="22"/>
            <w:szCs w:val="22"/>
          </w:rPr>
          <w:t>http://www.usaid.gov/sites/default/files/documents/1868/303mat.pdf</w:t>
        </w:r>
      </w:hyperlink>
      <w:r w:rsidRPr="002B3F8C">
        <w:rPr>
          <w:sz w:val="22"/>
          <w:szCs w:val="22"/>
        </w:rPr>
        <w:t xml:space="preserve"> </w:t>
      </w:r>
    </w:p>
    <w:p w14:paraId="26319A35" w14:textId="19720187" w:rsidR="00F30F6C" w:rsidRPr="002B3F8C" w:rsidRDefault="00F30F6C" w:rsidP="00470CB9">
      <w:pPr>
        <w:numPr>
          <w:ilvl w:val="0"/>
          <w:numId w:val="7"/>
        </w:numPr>
        <w:jc w:val="both"/>
        <w:rPr>
          <w:sz w:val="22"/>
          <w:szCs w:val="22"/>
        </w:rPr>
      </w:pPr>
      <w:r w:rsidRPr="002B3F8C">
        <w:rPr>
          <w:sz w:val="22"/>
          <w:szCs w:val="22"/>
        </w:rPr>
        <w:lastRenderedPageBreak/>
        <w:t xml:space="preserve">Standard Provisions for Non-U.S., Nongovernmental recipients </w:t>
      </w:r>
      <w:r w:rsidR="00B40805" w:rsidRPr="002B3F8C">
        <w:rPr>
          <w:sz w:val="22"/>
          <w:szCs w:val="22"/>
        </w:rPr>
        <w:t xml:space="preserve">receiving </w:t>
      </w:r>
      <w:r w:rsidRPr="002B3F8C">
        <w:rPr>
          <w:sz w:val="22"/>
          <w:szCs w:val="22"/>
        </w:rPr>
        <w:t xml:space="preserve">all other types of grants can be accessed through the following URL: </w:t>
      </w:r>
      <w:hyperlink r:id="rId14" w:history="1">
        <w:r w:rsidRPr="002B3F8C">
          <w:rPr>
            <w:rStyle w:val="Hyperlink"/>
            <w:sz w:val="22"/>
            <w:szCs w:val="22"/>
          </w:rPr>
          <w:t>http://www.usaid.gov/sites/default/files/documents/1868/303mab.pdf</w:t>
        </w:r>
      </w:hyperlink>
    </w:p>
    <w:p w14:paraId="57F59BE6" w14:textId="77777777" w:rsidR="00F30F6C" w:rsidRPr="002B3F8C" w:rsidRDefault="00F30F6C" w:rsidP="00A25B2F">
      <w:pPr>
        <w:jc w:val="both"/>
        <w:rPr>
          <w:sz w:val="22"/>
          <w:szCs w:val="22"/>
        </w:rPr>
      </w:pPr>
      <w:r w:rsidRPr="002B3F8C">
        <w:rPr>
          <w:b/>
          <w:bCs/>
          <w:sz w:val="22"/>
          <w:szCs w:val="22"/>
        </w:rPr>
        <w:t>- Annex D</w:t>
      </w:r>
      <w:r w:rsidRPr="002B3F8C">
        <w:rPr>
          <w:sz w:val="22"/>
          <w:szCs w:val="22"/>
        </w:rPr>
        <w:t xml:space="preserve"> – Required Certifications</w:t>
      </w:r>
    </w:p>
    <w:p w14:paraId="046AACB0" w14:textId="77777777" w:rsidR="00F30F6C" w:rsidRPr="002B3F8C" w:rsidRDefault="00F30F6C" w:rsidP="00470CB9">
      <w:pPr>
        <w:numPr>
          <w:ilvl w:val="0"/>
          <w:numId w:val="7"/>
        </w:numPr>
        <w:jc w:val="both"/>
        <w:rPr>
          <w:bCs/>
          <w:sz w:val="22"/>
          <w:szCs w:val="22"/>
        </w:rPr>
      </w:pPr>
      <w:r w:rsidRPr="002B3F8C">
        <w:rPr>
          <w:bCs/>
          <w:sz w:val="22"/>
          <w:szCs w:val="22"/>
        </w:rPr>
        <w:t>Certification of “Representation by Organization Regarding a Delinquent Tax Liability or a Felony Criminal Conviction (AAPD 14-03, August 2014)”</w:t>
      </w:r>
    </w:p>
    <w:p w14:paraId="0B6F7F28" w14:textId="77777777" w:rsidR="00F30F6C" w:rsidRPr="002B3F8C" w:rsidRDefault="00F30F6C" w:rsidP="00470CB9">
      <w:pPr>
        <w:numPr>
          <w:ilvl w:val="0"/>
          <w:numId w:val="7"/>
        </w:numPr>
        <w:jc w:val="both"/>
        <w:rPr>
          <w:sz w:val="22"/>
          <w:szCs w:val="22"/>
        </w:rPr>
      </w:pPr>
      <w:r w:rsidRPr="002B3F8C">
        <w:rPr>
          <w:sz w:val="22"/>
          <w:szCs w:val="22"/>
        </w:rPr>
        <w:t>Prohibition on Providing Federal Assistance to Entities that Require Certain Internal Confidentiality Agreements – Representation (May 2017)</w:t>
      </w:r>
    </w:p>
    <w:p w14:paraId="4F6DE33E" w14:textId="3E2E3108" w:rsidR="00F30F6C" w:rsidRPr="002B3F8C" w:rsidRDefault="00F30F6C" w:rsidP="00A25B2F">
      <w:pPr>
        <w:jc w:val="both"/>
        <w:rPr>
          <w:sz w:val="22"/>
          <w:szCs w:val="22"/>
        </w:rPr>
      </w:pPr>
      <w:r w:rsidRPr="002B3F8C">
        <w:rPr>
          <w:b/>
          <w:bCs/>
          <w:sz w:val="22"/>
          <w:szCs w:val="22"/>
        </w:rPr>
        <w:t>- Annex E</w:t>
      </w:r>
      <w:r w:rsidRPr="002B3F8C">
        <w:rPr>
          <w:sz w:val="22"/>
          <w:szCs w:val="22"/>
        </w:rPr>
        <w:t xml:space="preserve"> – Applicant Self-Assessment Form</w:t>
      </w:r>
    </w:p>
    <w:p w14:paraId="2D1C32F5" w14:textId="078A24E3" w:rsidR="00827115" w:rsidRPr="002B3F8C" w:rsidRDefault="00827115" w:rsidP="00827115">
      <w:pPr>
        <w:rPr>
          <w:sz w:val="22"/>
          <w:szCs w:val="22"/>
        </w:rPr>
      </w:pPr>
    </w:p>
    <w:p w14:paraId="75400C19" w14:textId="77777777" w:rsidR="00D563E2" w:rsidRPr="002B3F8C" w:rsidRDefault="00D563E2" w:rsidP="00827115">
      <w:pPr>
        <w:rPr>
          <w:b/>
          <w:bCs/>
          <w:sz w:val="22"/>
          <w:szCs w:val="22"/>
        </w:rPr>
      </w:pPr>
      <w:r w:rsidRPr="002B3F8C">
        <w:rPr>
          <w:b/>
          <w:bCs/>
          <w:sz w:val="22"/>
          <w:szCs w:val="22"/>
        </w:rPr>
        <w:t xml:space="preserve">Chronology of Solicitation Events </w:t>
      </w:r>
    </w:p>
    <w:p w14:paraId="4DE34E6D" w14:textId="78049AB2" w:rsidR="00D563E2" w:rsidRPr="002B3F8C" w:rsidRDefault="00D563E2" w:rsidP="00827115">
      <w:pPr>
        <w:rPr>
          <w:sz w:val="22"/>
          <w:szCs w:val="22"/>
        </w:rPr>
      </w:pPr>
      <w:r w:rsidRPr="002B3F8C">
        <w:rPr>
          <w:sz w:val="22"/>
          <w:szCs w:val="22"/>
        </w:rPr>
        <w:t>The following timeline summarizes important dates in the solicitation process. Offerors must strictly follow these deadlines</w:t>
      </w:r>
      <w:r w:rsidR="00E25799" w:rsidRPr="002B3F8C">
        <w:rPr>
          <w:sz w:val="22"/>
          <w:szCs w:val="22"/>
        </w:rPr>
        <w:t>:</w:t>
      </w:r>
      <w:r w:rsidRPr="002B3F8C">
        <w:rPr>
          <w:sz w:val="22"/>
          <w:szCs w:val="22"/>
        </w:rPr>
        <w:t xml:space="preserve"> </w:t>
      </w:r>
    </w:p>
    <w:p w14:paraId="38317509" w14:textId="56073255" w:rsidR="00D563E2" w:rsidRPr="00EC4FD4" w:rsidRDefault="00D563E2" w:rsidP="00470CB9">
      <w:pPr>
        <w:pStyle w:val="ListParagraph"/>
        <w:numPr>
          <w:ilvl w:val="0"/>
          <w:numId w:val="10"/>
        </w:numPr>
        <w:rPr>
          <w:sz w:val="22"/>
          <w:szCs w:val="22"/>
        </w:rPr>
      </w:pPr>
      <w:bookmarkStart w:id="0" w:name="_Hlk58059301"/>
      <w:r w:rsidRPr="002B3F8C">
        <w:rPr>
          <w:sz w:val="22"/>
          <w:szCs w:val="22"/>
        </w:rPr>
        <w:t xml:space="preserve">Date RFA issued: </w:t>
      </w:r>
      <w:r w:rsidR="00AB3A93" w:rsidRPr="00EC4FD4">
        <w:rPr>
          <w:b/>
          <w:bCs/>
          <w:sz w:val="22"/>
          <w:szCs w:val="22"/>
        </w:rPr>
        <w:t>February</w:t>
      </w:r>
      <w:r w:rsidR="00E85196" w:rsidRPr="00EC4FD4">
        <w:rPr>
          <w:b/>
          <w:bCs/>
          <w:sz w:val="22"/>
          <w:szCs w:val="22"/>
        </w:rPr>
        <w:t xml:space="preserve"> 2</w:t>
      </w:r>
      <w:r w:rsidR="00EE77C5" w:rsidRPr="00EC4FD4">
        <w:rPr>
          <w:b/>
          <w:bCs/>
          <w:sz w:val="22"/>
          <w:szCs w:val="22"/>
          <w:lang w:val="ru-RU"/>
        </w:rPr>
        <w:t>2</w:t>
      </w:r>
      <w:r w:rsidRPr="00EC4FD4">
        <w:rPr>
          <w:b/>
          <w:bCs/>
          <w:sz w:val="22"/>
          <w:szCs w:val="22"/>
        </w:rPr>
        <w:t>, 2021</w:t>
      </w:r>
    </w:p>
    <w:p w14:paraId="459A7D62" w14:textId="6D22BB19" w:rsidR="002774F9" w:rsidRPr="00EC4FD4" w:rsidRDefault="00D563E2" w:rsidP="00470CB9">
      <w:pPr>
        <w:pStyle w:val="ListParagraph"/>
        <w:numPr>
          <w:ilvl w:val="0"/>
          <w:numId w:val="10"/>
        </w:numPr>
        <w:rPr>
          <w:b/>
          <w:bCs/>
          <w:sz w:val="22"/>
          <w:szCs w:val="22"/>
        </w:rPr>
      </w:pPr>
      <w:r w:rsidRPr="00EC4FD4">
        <w:rPr>
          <w:sz w:val="22"/>
          <w:szCs w:val="22"/>
        </w:rPr>
        <w:t>Due date and time for questions:</w:t>
      </w:r>
      <w:r w:rsidR="00E25799" w:rsidRPr="00EC4FD4">
        <w:rPr>
          <w:sz w:val="22"/>
          <w:szCs w:val="22"/>
        </w:rPr>
        <w:t xml:space="preserve"> </w:t>
      </w:r>
      <w:r w:rsidRPr="00EC4FD4">
        <w:rPr>
          <w:b/>
          <w:bCs/>
          <w:sz w:val="22"/>
          <w:szCs w:val="22"/>
        </w:rPr>
        <w:t xml:space="preserve">6:00 pm Kyiv time on </w:t>
      </w:r>
      <w:r w:rsidR="00AB3A93" w:rsidRPr="00EC4FD4">
        <w:rPr>
          <w:b/>
          <w:bCs/>
          <w:sz w:val="22"/>
          <w:szCs w:val="22"/>
        </w:rPr>
        <w:t>March</w:t>
      </w:r>
      <w:r w:rsidR="00702BB4" w:rsidRPr="00EC4FD4">
        <w:rPr>
          <w:b/>
          <w:bCs/>
          <w:sz w:val="22"/>
          <w:szCs w:val="22"/>
        </w:rPr>
        <w:t xml:space="preserve"> </w:t>
      </w:r>
      <w:r w:rsidR="00995F0A" w:rsidRPr="00EC4FD4">
        <w:rPr>
          <w:b/>
          <w:bCs/>
          <w:sz w:val="22"/>
          <w:szCs w:val="22"/>
        </w:rPr>
        <w:t>0</w:t>
      </w:r>
      <w:r w:rsidR="004C50C3" w:rsidRPr="00EC4FD4">
        <w:rPr>
          <w:b/>
          <w:bCs/>
          <w:sz w:val="22"/>
          <w:szCs w:val="22"/>
        </w:rPr>
        <w:t>8</w:t>
      </w:r>
      <w:r w:rsidRPr="00EC4FD4">
        <w:rPr>
          <w:b/>
          <w:bCs/>
          <w:sz w:val="22"/>
          <w:szCs w:val="22"/>
        </w:rPr>
        <w:t>, 202</w:t>
      </w:r>
      <w:r w:rsidR="002774F9" w:rsidRPr="00EC4FD4">
        <w:rPr>
          <w:b/>
          <w:bCs/>
          <w:sz w:val="22"/>
          <w:szCs w:val="22"/>
        </w:rPr>
        <w:t>1</w:t>
      </w:r>
    </w:p>
    <w:p w14:paraId="66E13554" w14:textId="68708E37" w:rsidR="002774F9" w:rsidRPr="00EC4FD4" w:rsidRDefault="00D563E2" w:rsidP="00470CB9">
      <w:pPr>
        <w:pStyle w:val="ListParagraph"/>
        <w:numPr>
          <w:ilvl w:val="0"/>
          <w:numId w:val="10"/>
        </w:numPr>
        <w:rPr>
          <w:sz w:val="22"/>
          <w:szCs w:val="22"/>
        </w:rPr>
      </w:pPr>
      <w:r w:rsidRPr="00EC4FD4">
        <w:rPr>
          <w:sz w:val="22"/>
          <w:szCs w:val="22"/>
        </w:rPr>
        <w:t xml:space="preserve">Due date for response to questions: </w:t>
      </w:r>
      <w:r w:rsidR="004C50C3" w:rsidRPr="00EC4FD4">
        <w:rPr>
          <w:b/>
          <w:bCs/>
          <w:sz w:val="22"/>
          <w:szCs w:val="22"/>
        </w:rPr>
        <w:t>March</w:t>
      </w:r>
      <w:r w:rsidR="00702BB4" w:rsidRPr="00EC4FD4">
        <w:rPr>
          <w:b/>
          <w:bCs/>
          <w:sz w:val="22"/>
          <w:szCs w:val="22"/>
        </w:rPr>
        <w:t xml:space="preserve"> </w:t>
      </w:r>
      <w:proofErr w:type="gramStart"/>
      <w:r w:rsidR="004C50C3" w:rsidRPr="00EC4FD4">
        <w:rPr>
          <w:b/>
          <w:bCs/>
          <w:sz w:val="22"/>
          <w:szCs w:val="22"/>
        </w:rPr>
        <w:t>12</w:t>
      </w:r>
      <w:r w:rsidR="00AB3A93" w:rsidRPr="00EC4FD4">
        <w:rPr>
          <w:b/>
          <w:bCs/>
          <w:sz w:val="22"/>
          <w:szCs w:val="22"/>
        </w:rPr>
        <w:t xml:space="preserve"> </w:t>
      </w:r>
      <w:r w:rsidR="00336821" w:rsidRPr="00EC4FD4">
        <w:rPr>
          <w:b/>
          <w:bCs/>
          <w:sz w:val="22"/>
          <w:szCs w:val="22"/>
        </w:rPr>
        <w:t>,</w:t>
      </w:r>
      <w:proofErr w:type="gramEnd"/>
      <w:r w:rsidR="00336821" w:rsidRPr="00EC4FD4">
        <w:rPr>
          <w:b/>
          <w:bCs/>
          <w:sz w:val="22"/>
          <w:szCs w:val="22"/>
        </w:rPr>
        <w:t xml:space="preserve"> 2021</w:t>
      </w:r>
    </w:p>
    <w:p w14:paraId="7E8C3547" w14:textId="1EBA1FDC" w:rsidR="002774F9" w:rsidRPr="00EC4FD4" w:rsidRDefault="00D563E2" w:rsidP="00470CB9">
      <w:pPr>
        <w:pStyle w:val="ListParagraph"/>
        <w:numPr>
          <w:ilvl w:val="0"/>
          <w:numId w:val="10"/>
        </w:numPr>
        <w:rPr>
          <w:sz w:val="22"/>
          <w:szCs w:val="22"/>
        </w:rPr>
      </w:pPr>
      <w:r w:rsidRPr="00EC4FD4">
        <w:rPr>
          <w:sz w:val="22"/>
          <w:szCs w:val="22"/>
        </w:rPr>
        <w:t xml:space="preserve">RFA closing date and time: </w:t>
      </w:r>
      <w:r w:rsidRPr="00EC4FD4">
        <w:rPr>
          <w:b/>
          <w:bCs/>
          <w:sz w:val="22"/>
          <w:szCs w:val="22"/>
        </w:rPr>
        <w:t xml:space="preserve">6:00 pm Kyiv time on </w:t>
      </w:r>
      <w:r w:rsidR="004C50C3" w:rsidRPr="00EC4FD4">
        <w:rPr>
          <w:b/>
          <w:bCs/>
          <w:sz w:val="22"/>
          <w:szCs w:val="22"/>
        </w:rPr>
        <w:t>March 2</w:t>
      </w:r>
      <w:r w:rsidR="00EE77C5" w:rsidRPr="00EC4FD4">
        <w:rPr>
          <w:b/>
          <w:bCs/>
          <w:sz w:val="22"/>
          <w:szCs w:val="22"/>
        </w:rPr>
        <w:t>3</w:t>
      </w:r>
      <w:r w:rsidRPr="00EC4FD4">
        <w:rPr>
          <w:b/>
          <w:bCs/>
          <w:sz w:val="22"/>
          <w:szCs w:val="22"/>
        </w:rPr>
        <w:t>, 202</w:t>
      </w:r>
      <w:r w:rsidR="002774F9" w:rsidRPr="00EC4FD4">
        <w:rPr>
          <w:b/>
          <w:bCs/>
          <w:sz w:val="22"/>
          <w:szCs w:val="22"/>
        </w:rPr>
        <w:t>1</w:t>
      </w:r>
      <w:r w:rsidR="00336821" w:rsidRPr="00EC4FD4">
        <w:rPr>
          <w:b/>
          <w:bCs/>
          <w:sz w:val="22"/>
          <w:szCs w:val="22"/>
        </w:rPr>
        <w:t xml:space="preserve"> </w:t>
      </w:r>
      <w:r w:rsidRPr="00EC4FD4">
        <w:rPr>
          <w:sz w:val="22"/>
          <w:szCs w:val="22"/>
        </w:rPr>
        <w:t xml:space="preserve"> </w:t>
      </w:r>
    </w:p>
    <w:p w14:paraId="775B2768" w14:textId="47F1E600" w:rsidR="002774F9" w:rsidRPr="00EC4FD4" w:rsidRDefault="00D563E2" w:rsidP="00470CB9">
      <w:pPr>
        <w:pStyle w:val="ListParagraph"/>
        <w:numPr>
          <w:ilvl w:val="0"/>
          <w:numId w:val="10"/>
        </w:numPr>
        <w:rPr>
          <w:sz w:val="22"/>
          <w:szCs w:val="22"/>
        </w:rPr>
      </w:pPr>
      <w:r w:rsidRPr="00EC4FD4">
        <w:rPr>
          <w:sz w:val="22"/>
          <w:szCs w:val="22"/>
        </w:rPr>
        <w:t xml:space="preserve">Estimated award date: </w:t>
      </w:r>
      <w:r w:rsidR="00D41963" w:rsidRPr="00EC4FD4">
        <w:rPr>
          <w:b/>
          <w:bCs/>
          <w:sz w:val="22"/>
          <w:szCs w:val="22"/>
        </w:rPr>
        <w:t>May 10</w:t>
      </w:r>
      <w:r w:rsidRPr="00EC4FD4">
        <w:rPr>
          <w:b/>
          <w:bCs/>
          <w:sz w:val="22"/>
          <w:szCs w:val="22"/>
        </w:rPr>
        <w:t>, 2021</w:t>
      </w:r>
      <w:r w:rsidRPr="00EC4FD4">
        <w:rPr>
          <w:sz w:val="22"/>
          <w:szCs w:val="22"/>
        </w:rPr>
        <w:t xml:space="preserve"> </w:t>
      </w:r>
    </w:p>
    <w:bookmarkEnd w:id="0"/>
    <w:p w14:paraId="59B5BE3A" w14:textId="58BD75C0" w:rsidR="00F30F6C" w:rsidRPr="002B3F8C" w:rsidRDefault="00D563E2" w:rsidP="00827115">
      <w:pPr>
        <w:rPr>
          <w:sz w:val="22"/>
          <w:szCs w:val="22"/>
        </w:rPr>
      </w:pPr>
      <w:r w:rsidRPr="002B3F8C">
        <w:rPr>
          <w:sz w:val="22"/>
          <w:szCs w:val="22"/>
        </w:rPr>
        <w:t>The dates above may be modified at the sole discretion of Chemonics. Any changes will be published in an amendment to this RFA.</w:t>
      </w:r>
    </w:p>
    <w:p w14:paraId="2DDBAD5B" w14:textId="0562F586" w:rsidR="00BF7C19" w:rsidRPr="00343CDE" w:rsidRDefault="00F30F6C" w:rsidP="00D209BE">
      <w:pPr>
        <w:suppressAutoHyphens w:val="0"/>
        <w:spacing w:after="200" w:line="276" w:lineRule="auto"/>
        <w:rPr>
          <w:b/>
          <w:sz w:val="22"/>
          <w:szCs w:val="22"/>
        </w:rPr>
      </w:pPr>
      <w:r w:rsidRPr="002B3F8C">
        <w:rPr>
          <w:sz w:val="22"/>
          <w:szCs w:val="22"/>
        </w:rPr>
        <w:br w:type="page"/>
      </w:r>
      <w:r w:rsidR="00BF7C19" w:rsidRPr="00343CDE">
        <w:rPr>
          <w:b/>
          <w:sz w:val="22"/>
          <w:szCs w:val="22"/>
        </w:rPr>
        <w:lastRenderedPageBreak/>
        <w:t>SECTION I. PROGRAM DESCRIPTION</w:t>
      </w:r>
    </w:p>
    <w:p w14:paraId="56CD529F" w14:textId="4FAB6005" w:rsidR="00BF7C19" w:rsidRPr="002B3F8C" w:rsidRDefault="00636CC1" w:rsidP="00361B15">
      <w:pPr>
        <w:pStyle w:val="NormalWeb"/>
        <w:rPr>
          <w:bCs/>
          <w:i/>
          <w:sz w:val="22"/>
          <w:szCs w:val="22"/>
        </w:rPr>
      </w:pPr>
      <w:r w:rsidRPr="00343CDE">
        <w:rPr>
          <w:b/>
          <w:sz w:val="22"/>
          <w:szCs w:val="22"/>
        </w:rPr>
        <w:t>I</w:t>
      </w:r>
      <w:r w:rsidR="00827115" w:rsidRPr="00343CDE">
        <w:rPr>
          <w:b/>
          <w:sz w:val="22"/>
          <w:szCs w:val="22"/>
        </w:rPr>
        <w:t xml:space="preserve">A. </w:t>
      </w:r>
      <w:r w:rsidR="00827115" w:rsidRPr="00343CDE">
        <w:rPr>
          <w:b/>
          <w:sz w:val="22"/>
          <w:szCs w:val="22"/>
        </w:rPr>
        <w:tab/>
        <w:t>OBJECTIVE</w:t>
      </w:r>
      <w:r w:rsidR="00BF7C19" w:rsidRPr="00343CDE">
        <w:rPr>
          <w:b/>
          <w:sz w:val="22"/>
          <w:szCs w:val="22"/>
        </w:rPr>
        <w:t xml:space="preserve"> </w:t>
      </w:r>
    </w:p>
    <w:p w14:paraId="61F33950" w14:textId="4437C89F" w:rsidR="00C723DD" w:rsidRPr="002B3F8C" w:rsidRDefault="007B2D02" w:rsidP="00C723DD">
      <w:pPr>
        <w:jc w:val="both"/>
        <w:rPr>
          <w:sz w:val="22"/>
          <w:szCs w:val="22"/>
        </w:rPr>
      </w:pPr>
      <w:bookmarkStart w:id="1" w:name="_Hlk58048515"/>
      <w:r w:rsidRPr="002B3F8C">
        <w:rPr>
          <w:sz w:val="22"/>
          <w:szCs w:val="22"/>
        </w:rPr>
        <w:t xml:space="preserve">DG East </w:t>
      </w:r>
      <w:r w:rsidR="00293DEF" w:rsidRPr="002B3F8C">
        <w:rPr>
          <w:sz w:val="22"/>
          <w:szCs w:val="22"/>
        </w:rPr>
        <w:t>anticipates awarding</w:t>
      </w:r>
      <w:r w:rsidR="008A35A8" w:rsidRPr="00343CDE">
        <w:rPr>
          <w:sz w:val="22"/>
          <w:szCs w:val="22"/>
        </w:rPr>
        <w:t xml:space="preserve"> </w:t>
      </w:r>
      <w:r w:rsidR="008A35A8" w:rsidRPr="002B3F8C">
        <w:rPr>
          <w:sz w:val="22"/>
          <w:szCs w:val="22"/>
        </w:rPr>
        <w:t>up to six</w:t>
      </w:r>
      <w:r w:rsidR="00293DEF" w:rsidRPr="002B3F8C">
        <w:rPr>
          <w:sz w:val="22"/>
          <w:szCs w:val="22"/>
        </w:rPr>
        <w:t xml:space="preserve"> </w:t>
      </w:r>
      <w:r w:rsidR="00C723DD" w:rsidRPr="002B3F8C">
        <w:rPr>
          <w:sz w:val="22"/>
          <w:szCs w:val="22"/>
        </w:rPr>
        <w:t xml:space="preserve">grants </w:t>
      </w:r>
      <w:r w:rsidRPr="002B3F8C">
        <w:rPr>
          <w:sz w:val="22"/>
          <w:szCs w:val="22"/>
        </w:rPr>
        <w:t>to</w:t>
      </w:r>
      <w:r w:rsidR="00C723DD" w:rsidRPr="002B3F8C">
        <w:rPr>
          <w:sz w:val="22"/>
          <w:szCs w:val="22"/>
        </w:rPr>
        <w:t xml:space="preserve"> Ukrainian media organizations or NGOs that will develop </w:t>
      </w:r>
      <w:r w:rsidR="00AF7DAC" w:rsidRPr="002B3F8C">
        <w:rPr>
          <w:sz w:val="22"/>
          <w:szCs w:val="22"/>
        </w:rPr>
        <w:t xml:space="preserve">a program of </w:t>
      </w:r>
      <w:r w:rsidR="00C723DD" w:rsidRPr="002B3F8C">
        <w:rPr>
          <w:sz w:val="22"/>
          <w:szCs w:val="22"/>
        </w:rPr>
        <w:t xml:space="preserve">media content to </w:t>
      </w:r>
      <w:r w:rsidR="00AF7DAC" w:rsidRPr="002B3F8C">
        <w:rPr>
          <w:sz w:val="22"/>
          <w:szCs w:val="22"/>
        </w:rPr>
        <w:t>reach</w:t>
      </w:r>
      <w:r w:rsidR="00244CC0" w:rsidRPr="002B3F8C">
        <w:rPr>
          <w:sz w:val="22"/>
          <w:szCs w:val="22"/>
        </w:rPr>
        <w:t xml:space="preserve"> </w:t>
      </w:r>
      <w:r w:rsidR="00C723DD" w:rsidRPr="002B3F8C">
        <w:rPr>
          <w:sz w:val="22"/>
          <w:szCs w:val="22"/>
        </w:rPr>
        <w:t xml:space="preserve">the </w:t>
      </w:r>
      <w:r w:rsidR="00D606F5">
        <w:rPr>
          <w:sz w:val="22"/>
          <w:szCs w:val="22"/>
        </w:rPr>
        <w:t xml:space="preserve">audiences in Donetsk and Luhansk oblasts, including  </w:t>
      </w:r>
      <w:r w:rsidR="00DD7573" w:rsidRPr="002B3F8C">
        <w:rPr>
          <w:sz w:val="22"/>
          <w:szCs w:val="22"/>
        </w:rPr>
        <w:t xml:space="preserve">communities </w:t>
      </w:r>
      <w:r w:rsidR="00D606F5">
        <w:rPr>
          <w:sz w:val="22"/>
          <w:szCs w:val="22"/>
        </w:rPr>
        <w:t xml:space="preserve">living </w:t>
      </w:r>
      <w:r w:rsidR="00DD7573" w:rsidRPr="002B3F8C">
        <w:rPr>
          <w:sz w:val="22"/>
          <w:szCs w:val="22"/>
        </w:rPr>
        <w:t xml:space="preserve">close to and </w:t>
      </w:r>
      <w:r w:rsidR="00C723DD" w:rsidRPr="002B3F8C">
        <w:rPr>
          <w:sz w:val="22"/>
          <w:szCs w:val="22"/>
        </w:rPr>
        <w:t>across the line of contact in Eastern Ukraine and NGCA</w:t>
      </w:r>
      <w:r w:rsidR="00D606F5">
        <w:rPr>
          <w:sz w:val="22"/>
          <w:szCs w:val="22"/>
        </w:rPr>
        <w:t xml:space="preserve">, as well as the Azov Sea region </w:t>
      </w:r>
      <w:r w:rsidR="00D606F5" w:rsidRPr="002B3F8C">
        <w:t xml:space="preserve">(including </w:t>
      </w:r>
      <w:proofErr w:type="spellStart"/>
      <w:r w:rsidR="00D606F5" w:rsidRPr="002B3F8C">
        <w:t>Zaropizhya</w:t>
      </w:r>
      <w:proofErr w:type="spellEnd"/>
      <w:r w:rsidR="00D606F5" w:rsidRPr="002B3F8C">
        <w:t xml:space="preserve"> and Kherson oblasts)</w:t>
      </w:r>
      <w:r w:rsidR="00D606F5">
        <w:rPr>
          <w:sz w:val="22"/>
          <w:szCs w:val="22"/>
        </w:rPr>
        <w:t xml:space="preserve"> </w:t>
      </w:r>
      <w:r w:rsidR="00D606F5" w:rsidRPr="002B3F8C">
        <w:rPr>
          <w:sz w:val="22"/>
          <w:szCs w:val="22"/>
        </w:rPr>
        <w:t xml:space="preserve"> </w:t>
      </w:r>
      <w:r w:rsidR="00DD7573" w:rsidRPr="002B3F8C">
        <w:rPr>
          <w:sz w:val="22"/>
          <w:szCs w:val="22"/>
        </w:rPr>
        <w:t>The content should be</w:t>
      </w:r>
      <w:r w:rsidR="00C723DD" w:rsidRPr="002B3F8C">
        <w:rPr>
          <w:sz w:val="22"/>
          <w:szCs w:val="22"/>
        </w:rPr>
        <w:t xml:space="preserve"> locally relevant, objective</w:t>
      </w:r>
      <w:r w:rsidR="00DD7573" w:rsidRPr="002B3F8C">
        <w:rPr>
          <w:sz w:val="22"/>
          <w:szCs w:val="22"/>
        </w:rPr>
        <w:t>,</w:t>
      </w:r>
      <w:r w:rsidR="00C723DD" w:rsidRPr="002B3F8C">
        <w:rPr>
          <w:sz w:val="22"/>
          <w:szCs w:val="22"/>
        </w:rPr>
        <w:t xml:space="preserve"> and </w:t>
      </w:r>
      <w:r w:rsidR="00DD7573" w:rsidRPr="002B3F8C">
        <w:rPr>
          <w:sz w:val="22"/>
          <w:szCs w:val="22"/>
        </w:rPr>
        <w:t xml:space="preserve">of a </w:t>
      </w:r>
      <w:r w:rsidR="00C723DD" w:rsidRPr="002B3F8C">
        <w:rPr>
          <w:sz w:val="22"/>
          <w:szCs w:val="22"/>
        </w:rPr>
        <w:t xml:space="preserve">professional quality dedicated to </w:t>
      </w:r>
      <w:r w:rsidR="00DD7573" w:rsidRPr="002B3F8C">
        <w:rPr>
          <w:sz w:val="22"/>
          <w:szCs w:val="22"/>
        </w:rPr>
        <w:t xml:space="preserve">highlighting the </w:t>
      </w:r>
      <w:r w:rsidR="00C723DD" w:rsidRPr="002B3F8C">
        <w:rPr>
          <w:sz w:val="22"/>
          <w:szCs w:val="22"/>
        </w:rPr>
        <w:t xml:space="preserve">positive changes as an impact of Ukraine’s reforms and </w:t>
      </w:r>
      <w:r w:rsidR="00DD7573" w:rsidRPr="002B3F8C">
        <w:rPr>
          <w:sz w:val="22"/>
          <w:szCs w:val="22"/>
        </w:rPr>
        <w:t xml:space="preserve">a </w:t>
      </w:r>
      <w:r w:rsidR="00C723DD" w:rsidRPr="002B3F8C">
        <w:rPr>
          <w:sz w:val="22"/>
          <w:szCs w:val="22"/>
        </w:rPr>
        <w:t>European trajectory</w:t>
      </w:r>
      <w:r w:rsidR="00DD7573" w:rsidRPr="002B3F8C">
        <w:rPr>
          <w:sz w:val="22"/>
          <w:szCs w:val="22"/>
        </w:rPr>
        <w:t>. The grant programs should also</w:t>
      </w:r>
      <w:r w:rsidR="00DD7573" w:rsidRPr="00343CDE">
        <w:rPr>
          <w:sz w:val="22"/>
          <w:szCs w:val="22"/>
        </w:rPr>
        <w:t xml:space="preserve"> </w:t>
      </w:r>
      <w:r w:rsidR="00C723DD" w:rsidRPr="00343CDE">
        <w:rPr>
          <w:sz w:val="22"/>
          <w:szCs w:val="22"/>
        </w:rPr>
        <w:t xml:space="preserve">support capacity building and mentorship schemes to improve </w:t>
      </w:r>
      <w:r w:rsidR="00C336A3">
        <w:rPr>
          <w:sz w:val="22"/>
          <w:szCs w:val="22"/>
        </w:rPr>
        <w:t xml:space="preserve">the </w:t>
      </w:r>
      <w:r w:rsidR="00C723DD" w:rsidRPr="00343CDE">
        <w:rPr>
          <w:sz w:val="22"/>
          <w:szCs w:val="22"/>
        </w:rPr>
        <w:t>sustainability of media outlets in the East.</w:t>
      </w:r>
    </w:p>
    <w:p w14:paraId="51BF5CA0" w14:textId="4AEAABF8" w:rsidR="00C723DD" w:rsidRPr="002B3F8C" w:rsidRDefault="00C723DD" w:rsidP="001E0CDF">
      <w:pPr>
        <w:shd w:val="clear" w:color="auto" w:fill="FFFFFF"/>
        <w:spacing w:after="150"/>
        <w:rPr>
          <w:sz w:val="22"/>
          <w:szCs w:val="22"/>
        </w:rPr>
      </w:pPr>
      <w:r w:rsidRPr="002B3F8C">
        <w:rPr>
          <w:sz w:val="22"/>
          <w:szCs w:val="22"/>
        </w:rPr>
        <w:t xml:space="preserve"> </w:t>
      </w:r>
    </w:p>
    <w:bookmarkEnd w:id="1"/>
    <w:p w14:paraId="1DE783D1" w14:textId="7BC5B8D4" w:rsidR="00827115" w:rsidRPr="00343CDE" w:rsidRDefault="00636CC1" w:rsidP="00803989">
      <w:pPr>
        <w:jc w:val="both"/>
        <w:rPr>
          <w:b/>
          <w:sz w:val="22"/>
          <w:szCs w:val="22"/>
        </w:rPr>
      </w:pPr>
      <w:r w:rsidRPr="00343CDE">
        <w:rPr>
          <w:b/>
          <w:sz w:val="22"/>
          <w:szCs w:val="22"/>
        </w:rPr>
        <w:t>I</w:t>
      </w:r>
      <w:r w:rsidR="00827115" w:rsidRPr="00343CDE">
        <w:rPr>
          <w:b/>
          <w:sz w:val="22"/>
          <w:szCs w:val="22"/>
        </w:rPr>
        <w:t>B.</w:t>
      </w:r>
      <w:r w:rsidR="00827115" w:rsidRPr="00343CDE">
        <w:rPr>
          <w:b/>
          <w:sz w:val="22"/>
          <w:szCs w:val="22"/>
        </w:rPr>
        <w:tab/>
      </w:r>
      <w:r w:rsidR="009F03F2" w:rsidRPr="00343CDE">
        <w:rPr>
          <w:b/>
          <w:sz w:val="22"/>
          <w:szCs w:val="22"/>
        </w:rPr>
        <w:t>BACKGROUND</w:t>
      </w:r>
      <w:r w:rsidR="00367C74" w:rsidRPr="00343CDE">
        <w:rPr>
          <w:b/>
          <w:sz w:val="22"/>
          <w:szCs w:val="22"/>
        </w:rPr>
        <w:t xml:space="preserve"> </w:t>
      </w:r>
    </w:p>
    <w:p w14:paraId="533933EC" w14:textId="4423FF57" w:rsidR="00361B15" w:rsidRPr="002B3F8C" w:rsidRDefault="008E52DA" w:rsidP="00361B15">
      <w:pPr>
        <w:spacing w:line="0" w:lineRule="atLeast"/>
        <w:rPr>
          <w:sz w:val="22"/>
          <w:szCs w:val="22"/>
        </w:rPr>
      </w:pPr>
      <w:r w:rsidRPr="002B3F8C">
        <w:rPr>
          <w:bCs/>
          <w:iCs/>
          <w:sz w:val="22"/>
          <w:szCs w:val="22"/>
        </w:rPr>
        <w:br/>
      </w:r>
      <w:r w:rsidR="00361B15" w:rsidRPr="002B3F8C">
        <w:rPr>
          <w:bCs/>
          <w:iCs/>
          <w:sz w:val="22"/>
          <w:szCs w:val="22"/>
        </w:rPr>
        <w:t xml:space="preserve">DG East is a five-year project financed by USAID and implemented by Chemonics International Inc. The goal of the project is to </w:t>
      </w:r>
      <w:r w:rsidRPr="002B3F8C">
        <w:rPr>
          <w:bCs/>
          <w:iCs/>
          <w:sz w:val="22"/>
          <w:szCs w:val="22"/>
        </w:rPr>
        <w:t>s</w:t>
      </w:r>
      <w:r w:rsidR="00361B15" w:rsidRPr="002B3F8C">
        <w:rPr>
          <w:bCs/>
          <w:iCs/>
          <w:sz w:val="22"/>
          <w:szCs w:val="22"/>
        </w:rPr>
        <w:t xml:space="preserve">trengthen the connection and trust between citizens and their government in Eastern Ukraine. </w:t>
      </w:r>
      <w:r w:rsidR="00361B15" w:rsidRPr="002B3F8C">
        <w:rPr>
          <w:sz w:val="22"/>
          <w:szCs w:val="22"/>
        </w:rPr>
        <w:t>The objectives of the DG East Activity are:</w:t>
      </w:r>
    </w:p>
    <w:p w14:paraId="5489C983" w14:textId="77777777" w:rsidR="00361B15" w:rsidRPr="00343CDE" w:rsidRDefault="00361B15" w:rsidP="00361B15">
      <w:pPr>
        <w:spacing w:line="291" w:lineRule="exact"/>
        <w:rPr>
          <w:sz w:val="22"/>
          <w:szCs w:val="22"/>
        </w:rPr>
      </w:pPr>
    </w:p>
    <w:p w14:paraId="45048C31" w14:textId="77777777" w:rsidR="00361B15" w:rsidRPr="00343CDE" w:rsidRDefault="00361B15" w:rsidP="00361B15">
      <w:pPr>
        <w:spacing w:line="0" w:lineRule="atLeast"/>
        <w:rPr>
          <w:sz w:val="22"/>
          <w:szCs w:val="22"/>
        </w:rPr>
      </w:pPr>
      <w:r w:rsidRPr="00343CDE">
        <w:rPr>
          <w:b/>
          <w:sz w:val="22"/>
          <w:szCs w:val="22"/>
        </w:rPr>
        <w:t>Objective 1: Greater acceptance of a shared civic culture based on common values and understandings</w:t>
      </w:r>
    </w:p>
    <w:p w14:paraId="5A831954" w14:textId="77777777" w:rsidR="00361B15" w:rsidRPr="00343CDE" w:rsidRDefault="00361B15" w:rsidP="00361B15">
      <w:pPr>
        <w:spacing w:line="121" w:lineRule="exact"/>
        <w:rPr>
          <w:sz w:val="22"/>
          <w:szCs w:val="22"/>
        </w:rPr>
      </w:pPr>
    </w:p>
    <w:p w14:paraId="726F8A13" w14:textId="77777777" w:rsidR="00361B15" w:rsidRPr="002B3F8C" w:rsidRDefault="00361B15" w:rsidP="00361B15">
      <w:pPr>
        <w:spacing w:line="0" w:lineRule="atLeast"/>
        <w:ind w:left="360"/>
        <w:rPr>
          <w:sz w:val="22"/>
          <w:szCs w:val="22"/>
        </w:rPr>
      </w:pPr>
      <w:proofErr w:type="gramStart"/>
      <w:r w:rsidRPr="002B3F8C">
        <w:rPr>
          <w:sz w:val="22"/>
          <w:szCs w:val="22"/>
        </w:rPr>
        <w:t>SO</w:t>
      </w:r>
      <w:proofErr w:type="gramEnd"/>
      <w:r w:rsidRPr="002B3F8C">
        <w:rPr>
          <w:sz w:val="22"/>
          <w:szCs w:val="22"/>
        </w:rPr>
        <w:t xml:space="preserve"> 1.1: Increased </w:t>
      </w:r>
      <w:bookmarkStart w:id="2" w:name="_Hlk29454278"/>
      <w:r w:rsidRPr="002B3F8C">
        <w:rPr>
          <w:sz w:val="22"/>
          <w:szCs w:val="22"/>
        </w:rPr>
        <w:t>interaction of citizens with civil society groups</w:t>
      </w:r>
      <w:bookmarkEnd w:id="2"/>
    </w:p>
    <w:p w14:paraId="3C10DD95" w14:textId="77777777" w:rsidR="00361B15" w:rsidRPr="002B3F8C" w:rsidRDefault="00361B15" w:rsidP="00361B15">
      <w:pPr>
        <w:spacing w:line="236" w:lineRule="auto"/>
        <w:ind w:left="360"/>
        <w:rPr>
          <w:sz w:val="22"/>
          <w:szCs w:val="22"/>
        </w:rPr>
      </w:pPr>
      <w:proofErr w:type="gramStart"/>
      <w:r w:rsidRPr="002B3F8C">
        <w:rPr>
          <w:sz w:val="22"/>
          <w:szCs w:val="22"/>
        </w:rPr>
        <w:t>SO</w:t>
      </w:r>
      <w:proofErr w:type="gramEnd"/>
      <w:r w:rsidRPr="002B3F8C">
        <w:rPr>
          <w:sz w:val="22"/>
          <w:szCs w:val="22"/>
        </w:rPr>
        <w:t xml:space="preserve"> 1.2: Increased understanding of reform and participatory governance processes</w:t>
      </w:r>
    </w:p>
    <w:p w14:paraId="6E117F82" w14:textId="77777777" w:rsidR="00361B15" w:rsidRPr="00343CDE" w:rsidRDefault="00361B15" w:rsidP="00361B15">
      <w:pPr>
        <w:spacing w:line="3" w:lineRule="exact"/>
        <w:rPr>
          <w:sz w:val="22"/>
          <w:szCs w:val="22"/>
        </w:rPr>
      </w:pPr>
    </w:p>
    <w:p w14:paraId="30558B06" w14:textId="77777777" w:rsidR="00361B15" w:rsidRPr="002B3F8C" w:rsidRDefault="00361B15" w:rsidP="00361B15">
      <w:pPr>
        <w:spacing w:line="0" w:lineRule="atLeast"/>
        <w:ind w:left="360"/>
        <w:rPr>
          <w:sz w:val="22"/>
          <w:szCs w:val="22"/>
        </w:rPr>
      </w:pPr>
      <w:proofErr w:type="gramStart"/>
      <w:r w:rsidRPr="002B3F8C">
        <w:rPr>
          <w:sz w:val="22"/>
          <w:szCs w:val="22"/>
        </w:rPr>
        <w:t>SO</w:t>
      </w:r>
      <w:proofErr w:type="gramEnd"/>
      <w:r w:rsidRPr="002B3F8C">
        <w:rPr>
          <w:sz w:val="22"/>
          <w:szCs w:val="22"/>
        </w:rPr>
        <w:t xml:space="preserve"> 1.3: Further development of Ukrainian civic identity</w:t>
      </w:r>
    </w:p>
    <w:p w14:paraId="5CC33520" w14:textId="77777777" w:rsidR="00361B15" w:rsidRPr="00343CDE" w:rsidRDefault="00361B15" w:rsidP="00361B15">
      <w:pPr>
        <w:spacing w:line="263" w:lineRule="exact"/>
        <w:rPr>
          <w:sz w:val="22"/>
          <w:szCs w:val="22"/>
          <w:highlight w:val="yellow"/>
        </w:rPr>
      </w:pPr>
    </w:p>
    <w:p w14:paraId="47DA058F" w14:textId="77777777" w:rsidR="00361B15" w:rsidRPr="00343CDE" w:rsidRDefault="00361B15" w:rsidP="00361B15">
      <w:pPr>
        <w:spacing w:line="235" w:lineRule="auto"/>
        <w:rPr>
          <w:b/>
          <w:sz w:val="22"/>
          <w:szCs w:val="22"/>
        </w:rPr>
      </w:pPr>
      <w:r w:rsidRPr="002B3F8C">
        <w:rPr>
          <w:b/>
          <w:sz w:val="22"/>
          <w:szCs w:val="22"/>
        </w:rPr>
        <w:t xml:space="preserve">Objective 2: </w:t>
      </w:r>
      <w:r w:rsidRPr="00343CDE">
        <w:rPr>
          <w:b/>
          <w:sz w:val="22"/>
          <w:szCs w:val="22"/>
        </w:rPr>
        <w:t>Increased participation to improve Ukraine’s governance and form processes and help</w:t>
      </w:r>
      <w:r w:rsidRPr="002B3F8C">
        <w:rPr>
          <w:b/>
          <w:bCs/>
          <w:sz w:val="22"/>
          <w:szCs w:val="22"/>
        </w:rPr>
        <w:t xml:space="preserve"> </w:t>
      </w:r>
      <w:r w:rsidRPr="00343CDE">
        <w:rPr>
          <w:b/>
          <w:sz w:val="22"/>
          <w:szCs w:val="22"/>
        </w:rPr>
        <w:t>resolve community problems</w:t>
      </w:r>
    </w:p>
    <w:p w14:paraId="12141F3C" w14:textId="77777777" w:rsidR="00361B15" w:rsidRPr="00343CDE" w:rsidRDefault="00361B15" w:rsidP="00361B15">
      <w:pPr>
        <w:spacing w:line="122" w:lineRule="exact"/>
        <w:rPr>
          <w:sz w:val="22"/>
          <w:szCs w:val="22"/>
        </w:rPr>
      </w:pPr>
    </w:p>
    <w:p w14:paraId="28FF03EF" w14:textId="77777777" w:rsidR="00361B15" w:rsidRPr="002B3F8C" w:rsidRDefault="00361B15" w:rsidP="00361B15">
      <w:pPr>
        <w:spacing w:line="0" w:lineRule="atLeast"/>
        <w:ind w:left="360"/>
        <w:rPr>
          <w:sz w:val="22"/>
          <w:szCs w:val="22"/>
        </w:rPr>
      </w:pPr>
      <w:proofErr w:type="gramStart"/>
      <w:r w:rsidRPr="002B3F8C">
        <w:rPr>
          <w:sz w:val="22"/>
          <w:szCs w:val="22"/>
        </w:rPr>
        <w:t>SO</w:t>
      </w:r>
      <w:proofErr w:type="gramEnd"/>
      <w:r w:rsidRPr="002B3F8C">
        <w:rPr>
          <w:sz w:val="22"/>
          <w:szCs w:val="22"/>
        </w:rPr>
        <w:t xml:space="preserve"> 2.1: Increased integration of separated, marginalized, or isolated populations</w:t>
      </w:r>
    </w:p>
    <w:p w14:paraId="5A46B812" w14:textId="77777777" w:rsidR="00361B15" w:rsidRPr="002B3F8C" w:rsidRDefault="00361B15" w:rsidP="00361B15">
      <w:pPr>
        <w:spacing w:line="236" w:lineRule="auto"/>
        <w:ind w:left="360"/>
        <w:rPr>
          <w:sz w:val="22"/>
          <w:szCs w:val="22"/>
        </w:rPr>
      </w:pPr>
      <w:proofErr w:type="gramStart"/>
      <w:r w:rsidRPr="002B3F8C">
        <w:rPr>
          <w:sz w:val="22"/>
          <w:szCs w:val="22"/>
        </w:rPr>
        <w:t>SO</w:t>
      </w:r>
      <w:proofErr w:type="gramEnd"/>
      <w:r w:rsidRPr="002B3F8C">
        <w:rPr>
          <w:sz w:val="22"/>
          <w:szCs w:val="22"/>
        </w:rPr>
        <w:t xml:space="preserve"> 2.2: Effective advocacy by local actors on relevant national and regional-level policies</w:t>
      </w:r>
    </w:p>
    <w:p w14:paraId="661078FB" w14:textId="77777777" w:rsidR="00361B15" w:rsidRPr="00343CDE" w:rsidRDefault="00361B15" w:rsidP="00361B15">
      <w:pPr>
        <w:spacing w:line="2" w:lineRule="exact"/>
        <w:rPr>
          <w:sz w:val="22"/>
          <w:szCs w:val="22"/>
        </w:rPr>
      </w:pPr>
    </w:p>
    <w:p w14:paraId="20FE2B59" w14:textId="77777777" w:rsidR="00361B15" w:rsidRPr="002B3F8C" w:rsidRDefault="00361B15" w:rsidP="00361B15">
      <w:pPr>
        <w:spacing w:line="0" w:lineRule="atLeast"/>
        <w:ind w:left="360"/>
        <w:rPr>
          <w:sz w:val="22"/>
          <w:szCs w:val="22"/>
        </w:rPr>
      </w:pPr>
      <w:proofErr w:type="gramStart"/>
      <w:r w:rsidRPr="002B3F8C">
        <w:rPr>
          <w:sz w:val="22"/>
          <w:szCs w:val="22"/>
        </w:rPr>
        <w:t>SO</w:t>
      </w:r>
      <w:proofErr w:type="gramEnd"/>
      <w:r w:rsidRPr="002B3F8C">
        <w:rPr>
          <w:sz w:val="22"/>
          <w:szCs w:val="22"/>
        </w:rPr>
        <w:t xml:space="preserve"> 2.3: Improved local governance processes and capacities</w:t>
      </w:r>
    </w:p>
    <w:p w14:paraId="51D1B9F7" w14:textId="77777777" w:rsidR="00361B15" w:rsidRPr="00343CDE" w:rsidRDefault="00361B15" w:rsidP="00361B15">
      <w:pPr>
        <w:spacing w:line="256" w:lineRule="exact"/>
        <w:rPr>
          <w:sz w:val="22"/>
          <w:szCs w:val="22"/>
          <w:highlight w:val="yellow"/>
        </w:rPr>
      </w:pPr>
    </w:p>
    <w:p w14:paraId="2247876B" w14:textId="77777777" w:rsidR="00361B15" w:rsidRPr="002B3F8C" w:rsidRDefault="00361B15" w:rsidP="00361B15">
      <w:pPr>
        <w:spacing w:line="235" w:lineRule="auto"/>
        <w:jc w:val="both"/>
        <w:rPr>
          <w:sz w:val="22"/>
          <w:szCs w:val="22"/>
        </w:rPr>
      </w:pPr>
      <w:r w:rsidRPr="002B3F8C">
        <w:rPr>
          <w:sz w:val="22"/>
          <w:szCs w:val="22"/>
        </w:rPr>
        <w:t>DG East seeks to provide opportunities for citizens to engage with their government, provide government with resources to support their citizens, and create opportunities for citizens of Ukraine to create hope in their future and positive changes in their daily lives.</w:t>
      </w:r>
    </w:p>
    <w:p w14:paraId="47373D52" w14:textId="491A324C" w:rsidR="00827115" w:rsidRPr="00343CDE" w:rsidRDefault="00636CC1" w:rsidP="00827115">
      <w:pPr>
        <w:pStyle w:val="NormalWeb"/>
        <w:rPr>
          <w:b/>
          <w:sz w:val="22"/>
          <w:szCs w:val="22"/>
        </w:rPr>
      </w:pPr>
      <w:r w:rsidRPr="00343CDE">
        <w:rPr>
          <w:b/>
          <w:sz w:val="22"/>
          <w:szCs w:val="22"/>
        </w:rPr>
        <w:t>I</w:t>
      </w:r>
      <w:r w:rsidR="009F03F2" w:rsidRPr="00343CDE">
        <w:rPr>
          <w:b/>
          <w:sz w:val="22"/>
          <w:szCs w:val="22"/>
        </w:rPr>
        <w:t>C</w:t>
      </w:r>
      <w:r w:rsidR="0079718B" w:rsidRPr="00343CDE">
        <w:rPr>
          <w:b/>
          <w:sz w:val="22"/>
          <w:szCs w:val="22"/>
        </w:rPr>
        <w:t>.</w:t>
      </w:r>
      <w:r w:rsidR="00827115" w:rsidRPr="00343CDE">
        <w:rPr>
          <w:b/>
          <w:sz w:val="22"/>
          <w:szCs w:val="22"/>
        </w:rPr>
        <w:tab/>
      </w:r>
      <w:r w:rsidR="00B72D23" w:rsidRPr="00343CDE">
        <w:rPr>
          <w:b/>
          <w:sz w:val="22"/>
          <w:szCs w:val="22"/>
        </w:rPr>
        <w:t>DETAILED PROGRAM DESCRIPTION</w:t>
      </w:r>
    </w:p>
    <w:p w14:paraId="4167F6A9" w14:textId="3BF6396E" w:rsidR="0087568F" w:rsidRPr="00343CDE" w:rsidRDefault="00281073" w:rsidP="00343CDE">
      <w:pPr>
        <w:pStyle w:val="NormalWeb"/>
        <w:rPr>
          <w:sz w:val="22"/>
          <w:szCs w:val="22"/>
        </w:rPr>
      </w:pPr>
      <w:r w:rsidRPr="00343CDE">
        <w:rPr>
          <w:sz w:val="22"/>
          <w:szCs w:val="22"/>
        </w:rPr>
        <w:t xml:space="preserve">DG East </w:t>
      </w:r>
      <w:r w:rsidR="00AF7DAC" w:rsidRPr="00343CDE">
        <w:rPr>
          <w:sz w:val="22"/>
          <w:szCs w:val="22"/>
        </w:rPr>
        <w:t xml:space="preserve">anticipates </w:t>
      </w:r>
      <w:r w:rsidRPr="00343CDE">
        <w:rPr>
          <w:sz w:val="22"/>
          <w:szCs w:val="22"/>
        </w:rPr>
        <w:t>work</w:t>
      </w:r>
      <w:r w:rsidR="00AF7DAC" w:rsidRPr="00343CDE">
        <w:rPr>
          <w:sz w:val="22"/>
          <w:szCs w:val="22"/>
        </w:rPr>
        <w:t>ing</w:t>
      </w:r>
      <w:r w:rsidRPr="00343CDE">
        <w:rPr>
          <w:sz w:val="22"/>
          <w:szCs w:val="22"/>
        </w:rPr>
        <w:t xml:space="preserve"> with Ukrainian NGOs and local media outlets (registered as not-for-profit) </w:t>
      </w:r>
      <w:r w:rsidR="00AF7DAC" w:rsidRPr="00343CDE">
        <w:rPr>
          <w:sz w:val="22"/>
          <w:szCs w:val="22"/>
        </w:rPr>
        <w:t>to develop a comprehensive media program</w:t>
      </w:r>
      <w:r w:rsidRPr="00343CDE">
        <w:rPr>
          <w:sz w:val="22"/>
          <w:szCs w:val="22"/>
        </w:rPr>
        <w:t xml:space="preserve"> involving a single or series of TV programs, radio programs and podcasts, online or print content, as well as traditional and social media campaigns addressing the topics mentioned above. Content may be intended for regional and national distribution via traditional or online information channels. </w:t>
      </w:r>
    </w:p>
    <w:p w14:paraId="4AD40A2E" w14:textId="3A54BCBE" w:rsidR="0087568F" w:rsidRPr="002B3F8C" w:rsidRDefault="0087568F" w:rsidP="0087568F">
      <w:pPr>
        <w:rPr>
          <w:b/>
          <w:bCs/>
          <w:sz w:val="22"/>
          <w:szCs w:val="22"/>
        </w:rPr>
      </w:pPr>
      <w:r w:rsidRPr="002B3F8C">
        <w:rPr>
          <w:b/>
          <w:bCs/>
          <w:sz w:val="22"/>
          <w:szCs w:val="22"/>
        </w:rPr>
        <w:t>IC.2 Specific Activities</w:t>
      </w:r>
    </w:p>
    <w:p w14:paraId="5FD9A7DA" w14:textId="3C094670" w:rsidR="00281073" w:rsidRPr="002B3F8C" w:rsidRDefault="00281073" w:rsidP="0087568F">
      <w:pPr>
        <w:rPr>
          <w:b/>
          <w:bCs/>
          <w:sz w:val="22"/>
          <w:szCs w:val="22"/>
        </w:rPr>
      </w:pPr>
    </w:p>
    <w:p w14:paraId="4AE01446" w14:textId="64AB5041" w:rsidR="00281073" w:rsidRPr="00343CDE" w:rsidRDefault="00281073" w:rsidP="0087568F">
      <w:pPr>
        <w:rPr>
          <w:sz w:val="22"/>
          <w:szCs w:val="22"/>
        </w:rPr>
      </w:pPr>
      <w:r w:rsidRPr="00343CDE">
        <w:rPr>
          <w:sz w:val="22"/>
          <w:szCs w:val="22"/>
        </w:rPr>
        <w:t>DG East encourages applications to develop engaging media products, platforms, campaigns, and/or content that:</w:t>
      </w:r>
    </w:p>
    <w:p w14:paraId="1B32CCD8" w14:textId="06E93E48" w:rsidR="00281073" w:rsidRPr="00343CDE" w:rsidRDefault="00281073" w:rsidP="0087568F">
      <w:pPr>
        <w:rPr>
          <w:sz w:val="22"/>
          <w:szCs w:val="22"/>
        </w:rPr>
      </w:pPr>
    </w:p>
    <w:p w14:paraId="688D3E42" w14:textId="7005FB96" w:rsidR="00281073" w:rsidRPr="002B3F8C" w:rsidRDefault="00AF7DAC" w:rsidP="00470CB9">
      <w:pPr>
        <w:pStyle w:val="NoSpacing"/>
        <w:numPr>
          <w:ilvl w:val="0"/>
          <w:numId w:val="11"/>
        </w:numPr>
        <w:suppressAutoHyphens/>
        <w:jc w:val="both"/>
        <w:rPr>
          <w:rFonts w:ascii="Times New Roman" w:hAnsi="Times New Roman" w:cs="Times New Roman"/>
          <w:color w:val="000000"/>
        </w:rPr>
      </w:pPr>
      <w:r w:rsidRPr="002B3F8C">
        <w:rPr>
          <w:rFonts w:ascii="Times New Roman" w:hAnsi="Times New Roman" w:cs="Times New Roman"/>
          <w:b/>
          <w:bCs/>
          <w:i/>
          <w:iCs/>
          <w:color w:val="000000"/>
        </w:rPr>
        <w:t>D</w:t>
      </w:r>
      <w:r w:rsidR="00281073" w:rsidRPr="002B3F8C">
        <w:rPr>
          <w:rFonts w:ascii="Times New Roman" w:hAnsi="Times New Roman" w:cs="Times New Roman"/>
          <w:b/>
          <w:bCs/>
          <w:i/>
          <w:iCs/>
          <w:color w:val="000000"/>
        </w:rPr>
        <w:t>eliver information to contact line communities and NGCA residents:</w:t>
      </w:r>
    </w:p>
    <w:p w14:paraId="0D9A568D" w14:textId="77777777" w:rsidR="00281073" w:rsidRPr="002B3F8C" w:rsidRDefault="00281073" w:rsidP="00281073">
      <w:pPr>
        <w:pStyle w:val="NoSpacing"/>
        <w:ind w:left="720"/>
        <w:jc w:val="both"/>
        <w:rPr>
          <w:rFonts w:ascii="Times New Roman" w:hAnsi="Times New Roman" w:cs="Times New Roman"/>
        </w:rPr>
      </w:pPr>
    </w:p>
    <w:p w14:paraId="74F71A43" w14:textId="5EA9691A" w:rsidR="00281073" w:rsidRPr="002B3F8C" w:rsidRDefault="00281073" w:rsidP="00281073">
      <w:pPr>
        <w:pStyle w:val="NoSpacing"/>
        <w:ind w:left="709"/>
        <w:jc w:val="both"/>
        <w:rPr>
          <w:rFonts w:ascii="Times New Roman" w:hAnsi="Times New Roman" w:cs="Times New Roman"/>
        </w:rPr>
      </w:pPr>
      <w:r w:rsidRPr="002B3F8C">
        <w:rPr>
          <w:rFonts w:ascii="Times New Roman" w:hAnsi="Times New Roman" w:cs="Times New Roman"/>
        </w:rPr>
        <w:t xml:space="preserve">Contact line communities and the NGCA are almost entirely cut off from Ukrainian media content (due to the strength of the so-called D/LNR transmitters). To help combat this information blockade, DG East will assist with relevant content production that can reach the mentioned audiences to help </w:t>
      </w:r>
      <w:r w:rsidR="00AF7DAC" w:rsidRPr="002B3F8C">
        <w:rPr>
          <w:rFonts w:ascii="Times New Roman" w:hAnsi="Times New Roman" w:cs="Times New Roman"/>
        </w:rPr>
        <w:t xml:space="preserve">inform them of </w:t>
      </w:r>
      <w:r w:rsidRPr="002B3F8C">
        <w:rPr>
          <w:rFonts w:ascii="Times New Roman" w:hAnsi="Times New Roman" w:cs="Times New Roman"/>
        </w:rPr>
        <w:t xml:space="preserve">the changes happening in Ukraine and to facilitate reintegration discussions, as well as to dispel old myths and propaganda clichés about eastern Ukraine. Specific actions aimed to establish alternative information channels producing and disseminating objective local content for the mentioned audiences will be encouraged. The type of content may include content in multimedia </w:t>
      </w:r>
      <w:proofErr w:type="gramStart"/>
      <w:r w:rsidRPr="002B3F8C">
        <w:rPr>
          <w:rFonts w:ascii="Times New Roman" w:hAnsi="Times New Roman" w:cs="Times New Roman"/>
        </w:rPr>
        <w:t>format</w:t>
      </w:r>
      <w:proofErr w:type="gramEnd"/>
      <w:r w:rsidRPr="002B3F8C">
        <w:rPr>
          <w:rFonts w:ascii="Times New Roman" w:hAnsi="Times New Roman" w:cs="Times New Roman"/>
        </w:rPr>
        <w:t xml:space="preserve"> or any other formats preferred by </w:t>
      </w:r>
      <w:r w:rsidR="00AF7DAC" w:rsidRPr="002B3F8C">
        <w:rPr>
          <w:rFonts w:ascii="Times New Roman" w:hAnsi="Times New Roman" w:cs="Times New Roman"/>
        </w:rPr>
        <w:t xml:space="preserve">the </w:t>
      </w:r>
      <w:r w:rsidRPr="002B3F8C">
        <w:rPr>
          <w:rFonts w:ascii="Times New Roman" w:hAnsi="Times New Roman" w:cs="Times New Roman"/>
        </w:rPr>
        <w:t>targeted audiences. DG East also encourage</w:t>
      </w:r>
      <w:r w:rsidR="00AF7DAC" w:rsidRPr="002B3F8C">
        <w:rPr>
          <w:rFonts w:ascii="Times New Roman" w:hAnsi="Times New Roman" w:cs="Times New Roman"/>
        </w:rPr>
        <w:t>s the</w:t>
      </w:r>
      <w:r w:rsidRPr="002B3F8C">
        <w:rPr>
          <w:rFonts w:ascii="Times New Roman" w:hAnsi="Times New Roman" w:cs="Times New Roman"/>
        </w:rPr>
        <w:t xml:space="preserve"> production of short videos which could be broadcasted via social networks or on the screens at the checkpoints (where available).   </w:t>
      </w:r>
    </w:p>
    <w:p w14:paraId="24BF01BB" w14:textId="4EB23C2C" w:rsidR="00281073" w:rsidRPr="002B3F8C" w:rsidRDefault="00281073" w:rsidP="00281073">
      <w:pPr>
        <w:pStyle w:val="NoSpacing"/>
        <w:ind w:left="709"/>
        <w:jc w:val="both"/>
        <w:rPr>
          <w:rFonts w:ascii="Times New Roman" w:hAnsi="Times New Roman" w:cs="Times New Roman"/>
        </w:rPr>
      </w:pPr>
    </w:p>
    <w:p w14:paraId="22D19D97" w14:textId="2431E051" w:rsidR="00281073" w:rsidRPr="002B3F8C" w:rsidRDefault="00AF7DAC" w:rsidP="00470CB9">
      <w:pPr>
        <w:pStyle w:val="ListParagraph"/>
        <w:numPr>
          <w:ilvl w:val="0"/>
          <w:numId w:val="11"/>
        </w:numPr>
        <w:suppressAutoHyphens w:val="0"/>
        <w:autoSpaceDE w:val="0"/>
        <w:autoSpaceDN w:val="0"/>
        <w:adjustRightInd w:val="0"/>
        <w:jc w:val="both"/>
        <w:rPr>
          <w:i/>
          <w:iCs/>
          <w:color w:val="000000"/>
          <w:sz w:val="22"/>
          <w:szCs w:val="22"/>
        </w:rPr>
      </w:pPr>
      <w:r w:rsidRPr="002B3F8C">
        <w:rPr>
          <w:b/>
          <w:bCs/>
          <w:i/>
          <w:iCs/>
          <w:color w:val="000000"/>
          <w:sz w:val="22"/>
          <w:szCs w:val="22"/>
        </w:rPr>
        <w:t>D</w:t>
      </w:r>
      <w:r w:rsidR="00281073" w:rsidRPr="002B3F8C">
        <w:rPr>
          <w:b/>
          <w:bCs/>
          <w:i/>
          <w:iCs/>
          <w:color w:val="000000"/>
          <w:sz w:val="22"/>
          <w:szCs w:val="22"/>
        </w:rPr>
        <w:t xml:space="preserve">evelop content highlighting positive changes in the East: </w:t>
      </w:r>
    </w:p>
    <w:p w14:paraId="5E977827" w14:textId="77777777" w:rsidR="00281073" w:rsidRPr="002B3F8C" w:rsidRDefault="00281073" w:rsidP="00281073">
      <w:pPr>
        <w:autoSpaceDE w:val="0"/>
        <w:autoSpaceDN w:val="0"/>
        <w:adjustRightInd w:val="0"/>
        <w:jc w:val="both"/>
        <w:rPr>
          <w:i/>
          <w:iCs/>
          <w:color w:val="000000"/>
          <w:sz w:val="22"/>
          <w:szCs w:val="22"/>
        </w:rPr>
      </w:pPr>
    </w:p>
    <w:p w14:paraId="26BB4AA3" w14:textId="016DC2FD" w:rsidR="00281073" w:rsidRPr="002B3F8C" w:rsidRDefault="00281073" w:rsidP="00281073">
      <w:pPr>
        <w:pStyle w:val="NoSpacing"/>
        <w:ind w:left="709"/>
        <w:jc w:val="both"/>
        <w:rPr>
          <w:rFonts w:ascii="Times New Roman" w:hAnsi="Times New Roman" w:cs="Times New Roman"/>
        </w:rPr>
      </w:pPr>
      <w:r w:rsidRPr="002B3F8C">
        <w:rPr>
          <w:rFonts w:ascii="Times New Roman" w:hAnsi="Times New Roman" w:cs="Times New Roman"/>
        </w:rPr>
        <w:t>DG East will support production of media materials to promote a deeper understanding of the ongoing changes that will impact people living in Donetsk and Luhansk oblasts, as well as the Azov</w:t>
      </w:r>
      <w:r w:rsidR="00085FC5" w:rsidRPr="002B3F8C">
        <w:rPr>
          <w:rFonts w:ascii="Times New Roman" w:hAnsi="Times New Roman" w:cs="Times New Roman"/>
        </w:rPr>
        <w:t xml:space="preserve"> Sea region (including </w:t>
      </w:r>
      <w:proofErr w:type="spellStart"/>
      <w:r w:rsidR="00085FC5" w:rsidRPr="002B3F8C">
        <w:rPr>
          <w:rFonts w:ascii="Times New Roman" w:hAnsi="Times New Roman" w:cs="Times New Roman"/>
        </w:rPr>
        <w:t>Zaropizhya</w:t>
      </w:r>
      <w:proofErr w:type="spellEnd"/>
      <w:r w:rsidR="00085FC5" w:rsidRPr="002B3F8C">
        <w:rPr>
          <w:rFonts w:ascii="Times New Roman" w:hAnsi="Times New Roman" w:cs="Times New Roman"/>
        </w:rPr>
        <w:t xml:space="preserve"> and Kherson oblasts)</w:t>
      </w:r>
      <w:r w:rsidRPr="002B3F8C">
        <w:rPr>
          <w:rFonts w:ascii="Times New Roman" w:hAnsi="Times New Roman" w:cs="Times New Roman"/>
        </w:rPr>
        <w:t>. Specifically, proposed content should highlight of the tangible benefits of Ukraine’s key reforms (including but not limited to decentralization, healthcare, education, public administration, judiciary, housing</w:t>
      </w:r>
      <w:r w:rsidR="00AF7DAC" w:rsidRPr="002B3F8C">
        <w:rPr>
          <w:rFonts w:ascii="Times New Roman" w:hAnsi="Times New Roman" w:cs="Times New Roman"/>
        </w:rPr>
        <w:t>,</w:t>
      </w:r>
      <w:r w:rsidRPr="002B3F8C">
        <w:rPr>
          <w:rFonts w:ascii="Times New Roman" w:hAnsi="Times New Roman" w:cs="Times New Roman"/>
        </w:rPr>
        <w:t xml:space="preserve"> and communal services), as well as broader narratives about Ukraine’s democratic</w:t>
      </w:r>
      <w:r w:rsidR="00AF7DAC" w:rsidRPr="002B3F8C">
        <w:rPr>
          <w:rFonts w:ascii="Times New Roman" w:hAnsi="Times New Roman" w:cs="Times New Roman"/>
        </w:rPr>
        <w:t xml:space="preserve"> and</w:t>
      </w:r>
      <w:r w:rsidRPr="002B3F8C">
        <w:rPr>
          <w:rFonts w:ascii="Times New Roman" w:hAnsi="Times New Roman" w:cs="Times New Roman"/>
        </w:rPr>
        <w:t xml:space="preserve"> European</w:t>
      </w:r>
      <w:r w:rsidR="00AF7DAC" w:rsidRPr="002B3F8C">
        <w:rPr>
          <w:rFonts w:ascii="Times New Roman" w:hAnsi="Times New Roman" w:cs="Times New Roman"/>
        </w:rPr>
        <w:t>-leaning</w:t>
      </w:r>
      <w:r w:rsidRPr="002B3F8C">
        <w:rPr>
          <w:rFonts w:ascii="Times New Roman" w:hAnsi="Times New Roman" w:cs="Times New Roman"/>
        </w:rPr>
        <w:t xml:space="preserve"> transition.</w:t>
      </w:r>
      <w:r w:rsidR="00085FC5" w:rsidRPr="002B3F8C">
        <w:rPr>
          <w:rFonts w:ascii="Times New Roman" w:hAnsi="Times New Roman" w:cs="Times New Roman"/>
        </w:rPr>
        <w:t xml:space="preserve"> Besides, </w:t>
      </w:r>
      <w:r w:rsidR="00AF7DAC" w:rsidRPr="002B3F8C">
        <w:rPr>
          <w:rFonts w:ascii="Times New Roman" w:hAnsi="Times New Roman" w:cs="Times New Roman"/>
        </w:rPr>
        <w:t>DG East</w:t>
      </w:r>
      <w:r w:rsidR="00085FC5" w:rsidRPr="002B3F8C">
        <w:rPr>
          <w:rFonts w:ascii="Times New Roman" w:hAnsi="Times New Roman" w:cs="Times New Roman"/>
        </w:rPr>
        <w:t xml:space="preserve"> seek</w:t>
      </w:r>
      <w:r w:rsidR="00AF7DAC" w:rsidRPr="002B3F8C">
        <w:rPr>
          <w:rFonts w:ascii="Times New Roman" w:hAnsi="Times New Roman" w:cs="Times New Roman"/>
        </w:rPr>
        <w:t>s</w:t>
      </w:r>
      <w:r w:rsidR="00085FC5" w:rsidRPr="002B3F8C">
        <w:rPr>
          <w:rFonts w:ascii="Times New Roman" w:hAnsi="Times New Roman" w:cs="Times New Roman"/>
        </w:rPr>
        <w:t xml:space="preserve"> to amplify narratives of eastern Ukrainians demonstrating positive, democratic civic values (such as social engagement, innovation and creativity, pluralism, tolerance, and respect), connecting these with a modern conception of Ukrainian identity.</w:t>
      </w:r>
    </w:p>
    <w:p w14:paraId="364BBEBB" w14:textId="12E0D8E3" w:rsidR="00085FC5" w:rsidRPr="002B3F8C" w:rsidRDefault="00085FC5" w:rsidP="00281073">
      <w:pPr>
        <w:pStyle w:val="NoSpacing"/>
        <w:ind w:left="709"/>
        <w:jc w:val="both"/>
        <w:rPr>
          <w:rFonts w:ascii="Times New Roman" w:hAnsi="Times New Roman" w:cs="Times New Roman"/>
        </w:rPr>
      </w:pPr>
    </w:p>
    <w:p w14:paraId="0BC20CD2" w14:textId="6ADE1E47" w:rsidR="00085FC5" w:rsidRPr="00343CDE" w:rsidRDefault="00AF7DAC" w:rsidP="00470CB9">
      <w:pPr>
        <w:pStyle w:val="NoSpacing"/>
        <w:numPr>
          <w:ilvl w:val="0"/>
          <w:numId w:val="11"/>
        </w:numPr>
        <w:shd w:val="clear" w:color="auto" w:fill="FFFFFF" w:themeFill="background1"/>
        <w:suppressAutoHyphens/>
        <w:rPr>
          <w:rFonts w:ascii="Times New Roman" w:hAnsi="Times New Roman" w:cs="Times New Roman"/>
          <w:b/>
          <w:bCs/>
          <w:i/>
          <w:iCs/>
        </w:rPr>
      </w:pPr>
      <w:r w:rsidRPr="002B3F8C">
        <w:rPr>
          <w:rFonts w:ascii="Times New Roman" w:hAnsi="Times New Roman" w:cs="Times New Roman"/>
          <w:b/>
          <w:bCs/>
          <w:i/>
          <w:iCs/>
          <w:color w:val="000000"/>
        </w:rPr>
        <w:t>S</w:t>
      </w:r>
      <w:r w:rsidR="00085FC5" w:rsidRPr="002B3F8C">
        <w:rPr>
          <w:rFonts w:ascii="Times New Roman" w:hAnsi="Times New Roman" w:cs="Times New Roman"/>
          <w:b/>
          <w:bCs/>
          <w:i/>
          <w:iCs/>
          <w:color w:val="000000"/>
        </w:rPr>
        <w:t>upport capacity building mechanisms and mentorships schemes aimed to improve the ability of local newsrooms to produce high-quality content</w:t>
      </w:r>
      <w:r w:rsidR="00085FC5" w:rsidRPr="002B3F8C">
        <w:rPr>
          <w:rFonts w:ascii="Times New Roman" w:hAnsi="Times New Roman" w:cs="Times New Roman"/>
          <w:b/>
          <w:bCs/>
          <w:i/>
          <w:iCs/>
        </w:rPr>
        <w:t>:</w:t>
      </w:r>
    </w:p>
    <w:p w14:paraId="2E7282D2" w14:textId="77777777" w:rsidR="00085FC5" w:rsidRPr="002B3F8C" w:rsidRDefault="00085FC5" w:rsidP="00085FC5">
      <w:pPr>
        <w:pStyle w:val="NoSpacing"/>
        <w:shd w:val="clear" w:color="auto" w:fill="FFFFFF" w:themeFill="background1"/>
        <w:ind w:left="720"/>
        <w:rPr>
          <w:rFonts w:ascii="Times New Roman" w:hAnsi="Times New Roman" w:cs="Times New Roman"/>
          <w:b/>
          <w:bCs/>
          <w:i/>
          <w:iCs/>
          <w:color w:val="000000"/>
        </w:rPr>
      </w:pPr>
    </w:p>
    <w:p w14:paraId="56ED44D8" w14:textId="0A898747" w:rsidR="00085FC5" w:rsidRPr="002B3F8C" w:rsidRDefault="00085FC5" w:rsidP="00085FC5">
      <w:pPr>
        <w:pStyle w:val="NoSpacing"/>
        <w:ind w:left="709"/>
        <w:jc w:val="both"/>
        <w:rPr>
          <w:rFonts w:ascii="Times New Roman" w:hAnsi="Times New Roman" w:cs="Times New Roman"/>
        </w:rPr>
      </w:pPr>
      <w:r w:rsidRPr="002B3F8C">
        <w:rPr>
          <w:rFonts w:ascii="Times New Roman" w:hAnsi="Times New Roman" w:cs="Times New Roman"/>
          <w:color w:val="333333"/>
        </w:rPr>
        <w:t>DG East seek</w:t>
      </w:r>
      <w:r w:rsidR="00AF7DAC" w:rsidRPr="002B3F8C">
        <w:rPr>
          <w:rFonts w:ascii="Times New Roman" w:hAnsi="Times New Roman" w:cs="Times New Roman"/>
          <w:color w:val="333333"/>
        </w:rPr>
        <w:t>s</w:t>
      </w:r>
      <w:r w:rsidRPr="002B3F8C">
        <w:rPr>
          <w:rFonts w:ascii="Times New Roman" w:hAnsi="Times New Roman" w:cs="Times New Roman"/>
          <w:color w:val="333333"/>
        </w:rPr>
        <w:t xml:space="preserve"> to support applications from experienced media organizations who will propose specific activities aimed at strengthening skills and deepening knowledge on new media trends and techniques among interested editorial teams working in the East. The </w:t>
      </w:r>
      <w:r w:rsidR="00EF4EE8" w:rsidRPr="002B3F8C">
        <w:rPr>
          <w:rFonts w:ascii="Times New Roman" w:hAnsi="Times New Roman" w:cs="Times New Roman"/>
          <w:color w:val="333333"/>
        </w:rPr>
        <w:t>grantees</w:t>
      </w:r>
      <w:r w:rsidRPr="002B3F8C">
        <w:rPr>
          <w:rFonts w:ascii="Times New Roman" w:hAnsi="Times New Roman" w:cs="Times New Roman"/>
          <w:color w:val="333333"/>
        </w:rPr>
        <w:t xml:space="preserve"> will be expected to propose training programs and mentorship schemes for local newsrooms expressing needs to enhance their skills and transform operations to keep pace with the up-to-date tendencies in the media sector. This activity will contribute to the development of local high-quality content that will attract various audiences in Donetsk and Luhansk oblasts</w:t>
      </w:r>
      <w:r w:rsidR="00EF4EE8" w:rsidRPr="002B3F8C">
        <w:rPr>
          <w:rFonts w:ascii="Times New Roman" w:hAnsi="Times New Roman" w:cs="Times New Roman"/>
          <w:color w:val="333333"/>
        </w:rPr>
        <w:t xml:space="preserve">, as well as the Azov Sea region. </w:t>
      </w:r>
    </w:p>
    <w:p w14:paraId="1885887A" w14:textId="77777777" w:rsidR="0087568F" w:rsidRPr="002B3F8C" w:rsidRDefault="0087568F" w:rsidP="00916994">
      <w:pPr>
        <w:suppressAutoHyphens w:val="0"/>
        <w:jc w:val="both"/>
        <w:textAlignment w:val="baseline"/>
        <w:rPr>
          <w:sz w:val="22"/>
          <w:szCs w:val="22"/>
        </w:rPr>
      </w:pPr>
      <w:bookmarkStart w:id="3" w:name="_Hlk58056856"/>
    </w:p>
    <w:bookmarkEnd w:id="3"/>
    <w:p w14:paraId="1B2509BD" w14:textId="1FBC712D" w:rsidR="002B36AA" w:rsidRPr="002B3F8C" w:rsidRDefault="002B36AA" w:rsidP="002B36AA">
      <w:pPr>
        <w:jc w:val="both"/>
        <w:textAlignment w:val="baseline"/>
        <w:rPr>
          <w:b/>
          <w:bCs/>
          <w:sz w:val="22"/>
          <w:szCs w:val="22"/>
        </w:rPr>
      </w:pPr>
      <w:r w:rsidRPr="002B3F8C">
        <w:rPr>
          <w:b/>
          <w:bCs/>
          <w:sz w:val="22"/>
          <w:szCs w:val="22"/>
        </w:rPr>
        <w:t xml:space="preserve">IC.3 Expected </w:t>
      </w:r>
      <w:r w:rsidR="001B0BFF" w:rsidRPr="002B3F8C">
        <w:rPr>
          <w:b/>
          <w:bCs/>
          <w:sz w:val="22"/>
          <w:szCs w:val="22"/>
        </w:rPr>
        <w:t>Outputs and Outcomes</w:t>
      </w:r>
    </w:p>
    <w:p w14:paraId="435D9A68" w14:textId="78F9648A" w:rsidR="001B0BFF" w:rsidRPr="002B3F8C" w:rsidRDefault="001B0BFF" w:rsidP="002B36AA">
      <w:pPr>
        <w:jc w:val="both"/>
        <w:textAlignment w:val="baseline"/>
        <w:rPr>
          <w:b/>
          <w:bCs/>
          <w:sz w:val="22"/>
          <w:szCs w:val="22"/>
        </w:rPr>
      </w:pPr>
    </w:p>
    <w:p w14:paraId="41A20F7F" w14:textId="77777777" w:rsidR="001B0BFF" w:rsidRPr="002B3F8C" w:rsidRDefault="001B0BFF" w:rsidP="001B0BFF">
      <w:pPr>
        <w:rPr>
          <w:sz w:val="22"/>
          <w:szCs w:val="22"/>
        </w:rPr>
      </w:pPr>
      <w:r w:rsidRPr="002B3F8C">
        <w:rPr>
          <w:sz w:val="22"/>
          <w:szCs w:val="22"/>
        </w:rPr>
        <w:t>The following outputs are expected:</w:t>
      </w:r>
    </w:p>
    <w:p w14:paraId="01395042" w14:textId="77777777" w:rsidR="001B0BFF" w:rsidRPr="002B3F8C" w:rsidRDefault="001B0BFF" w:rsidP="001B0BFF">
      <w:pPr>
        <w:rPr>
          <w:sz w:val="22"/>
          <w:szCs w:val="22"/>
        </w:rPr>
      </w:pPr>
    </w:p>
    <w:p w14:paraId="0EC8B4A5" w14:textId="0C8AD021" w:rsidR="001B0BFF" w:rsidRPr="002B3F8C" w:rsidRDefault="001B0BFF" w:rsidP="00470CB9">
      <w:pPr>
        <w:pStyle w:val="ListParagraph"/>
        <w:numPr>
          <w:ilvl w:val="0"/>
          <w:numId w:val="12"/>
        </w:numPr>
        <w:suppressAutoHyphens w:val="0"/>
        <w:rPr>
          <w:sz w:val="22"/>
          <w:szCs w:val="22"/>
        </w:rPr>
      </w:pPr>
      <w:r w:rsidRPr="002B3F8C">
        <w:rPr>
          <w:sz w:val="22"/>
          <w:szCs w:val="22"/>
        </w:rPr>
        <w:t xml:space="preserve">Media content dedicated </w:t>
      </w:r>
      <w:r w:rsidR="00AF7DAC" w:rsidRPr="002B3F8C">
        <w:rPr>
          <w:sz w:val="22"/>
          <w:szCs w:val="22"/>
        </w:rPr>
        <w:t xml:space="preserve">to </w:t>
      </w:r>
      <w:r w:rsidRPr="002B3F8C">
        <w:rPr>
          <w:sz w:val="22"/>
          <w:szCs w:val="22"/>
        </w:rPr>
        <w:t xml:space="preserve">highlighting positive changes in Donetsk and Luhansk oblasts, as well as the Azov Sea region, is regularly published/broadcasted </w:t>
      </w:r>
    </w:p>
    <w:p w14:paraId="44C6C80D" w14:textId="46E81AF7" w:rsidR="001B0BFF" w:rsidRPr="002B3F8C" w:rsidRDefault="001B0BFF" w:rsidP="00470CB9">
      <w:pPr>
        <w:pStyle w:val="ListParagraph"/>
        <w:numPr>
          <w:ilvl w:val="0"/>
          <w:numId w:val="12"/>
        </w:numPr>
        <w:suppressAutoHyphens w:val="0"/>
        <w:rPr>
          <w:sz w:val="22"/>
          <w:szCs w:val="22"/>
        </w:rPr>
      </w:pPr>
      <w:r w:rsidRPr="002B3F8C">
        <w:rPr>
          <w:sz w:val="22"/>
          <w:szCs w:val="22"/>
        </w:rPr>
        <w:t xml:space="preserve">Selected media outlets regularly deliver content to the audiences across the contact line and in </w:t>
      </w:r>
      <w:r w:rsidR="00AF7DAC" w:rsidRPr="002B3F8C">
        <w:rPr>
          <w:sz w:val="22"/>
          <w:szCs w:val="22"/>
        </w:rPr>
        <w:t xml:space="preserve">the </w:t>
      </w:r>
      <w:r w:rsidRPr="002B3F8C">
        <w:rPr>
          <w:sz w:val="22"/>
          <w:szCs w:val="22"/>
        </w:rPr>
        <w:t>NGCA to inform about the impact of Ukraine’s key reforms on</w:t>
      </w:r>
      <w:r w:rsidR="00AF7DAC" w:rsidRPr="002B3F8C">
        <w:rPr>
          <w:sz w:val="22"/>
          <w:szCs w:val="22"/>
        </w:rPr>
        <w:t xml:space="preserve"> the</w:t>
      </w:r>
      <w:r w:rsidRPr="002B3F8C">
        <w:rPr>
          <w:sz w:val="22"/>
          <w:szCs w:val="22"/>
        </w:rPr>
        <w:t xml:space="preserve"> lives of people in the East</w:t>
      </w:r>
    </w:p>
    <w:p w14:paraId="18F58336" w14:textId="77777777" w:rsidR="001B0BFF" w:rsidRPr="002B3F8C" w:rsidRDefault="001B0BFF" w:rsidP="00470CB9">
      <w:pPr>
        <w:pStyle w:val="ListParagraph"/>
        <w:numPr>
          <w:ilvl w:val="0"/>
          <w:numId w:val="12"/>
        </w:numPr>
        <w:suppressAutoHyphens w:val="0"/>
        <w:rPr>
          <w:sz w:val="22"/>
          <w:szCs w:val="22"/>
        </w:rPr>
      </w:pPr>
      <w:r w:rsidRPr="002B3F8C">
        <w:rPr>
          <w:sz w:val="22"/>
          <w:szCs w:val="22"/>
        </w:rPr>
        <w:t xml:space="preserve">Local media outlets obtain new training and mentorship opportunities </w:t>
      </w:r>
      <w:r w:rsidRPr="002B3F8C">
        <w:rPr>
          <w:sz w:val="22"/>
          <w:szCs w:val="22"/>
          <w:lang w:val="uk-UA"/>
        </w:rPr>
        <w:t xml:space="preserve"> </w:t>
      </w:r>
    </w:p>
    <w:p w14:paraId="1DB780BE" w14:textId="77777777" w:rsidR="001B0BFF" w:rsidRPr="002B3F8C" w:rsidRDefault="001B0BFF" w:rsidP="001B0BFF">
      <w:pPr>
        <w:rPr>
          <w:sz w:val="22"/>
          <w:szCs w:val="22"/>
        </w:rPr>
      </w:pPr>
    </w:p>
    <w:p w14:paraId="23D2AF80" w14:textId="77777777" w:rsidR="001B0BFF" w:rsidRPr="002B3F8C" w:rsidRDefault="001B0BFF" w:rsidP="001B0BFF">
      <w:pPr>
        <w:rPr>
          <w:sz w:val="22"/>
          <w:szCs w:val="22"/>
        </w:rPr>
      </w:pPr>
      <w:r w:rsidRPr="002B3F8C">
        <w:rPr>
          <w:sz w:val="22"/>
          <w:szCs w:val="22"/>
        </w:rPr>
        <w:t>The following outcomes are expected:</w:t>
      </w:r>
    </w:p>
    <w:p w14:paraId="64A376FF" w14:textId="3C6B6795" w:rsidR="001B0BFF" w:rsidRPr="002B3F8C" w:rsidRDefault="001B0BFF" w:rsidP="00470CB9">
      <w:pPr>
        <w:pStyle w:val="ListParagraph"/>
        <w:numPr>
          <w:ilvl w:val="0"/>
          <w:numId w:val="13"/>
        </w:numPr>
        <w:suppressAutoHyphens w:val="0"/>
        <w:rPr>
          <w:sz w:val="22"/>
          <w:szCs w:val="22"/>
        </w:rPr>
      </w:pPr>
      <w:r w:rsidRPr="002B3F8C">
        <w:rPr>
          <w:sz w:val="22"/>
          <w:szCs w:val="22"/>
        </w:rPr>
        <w:t>The level of awareness of the key reforms and their benefits increased among the residents of Donetsk and Luhansk oblasts., as well as the Azov Sea region;</w:t>
      </w:r>
    </w:p>
    <w:p w14:paraId="6E1908FF" w14:textId="77777777" w:rsidR="001B0BFF" w:rsidRPr="002B3F8C" w:rsidRDefault="001B0BFF" w:rsidP="00470CB9">
      <w:pPr>
        <w:pStyle w:val="ListParagraph"/>
        <w:numPr>
          <w:ilvl w:val="0"/>
          <w:numId w:val="13"/>
        </w:numPr>
        <w:suppressAutoHyphens w:val="0"/>
        <w:rPr>
          <w:sz w:val="22"/>
          <w:szCs w:val="22"/>
        </w:rPr>
      </w:pPr>
      <w:r w:rsidRPr="00343CDE">
        <w:rPr>
          <w:sz w:val="22"/>
          <w:szCs w:val="22"/>
        </w:rPr>
        <w:t>Increased integration of separated, marginalized, or isolated populations</w:t>
      </w:r>
      <w:r w:rsidRPr="002B3F8C">
        <w:rPr>
          <w:sz w:val="22"/>
          <w:szCs w:val="22"/>
        </w:rPr>
        <w:t xml:space="preserve"> </w:t>
      </w:r>
    </w:p>
    <w:p w14:paraId="517B2236" w14:textId="77777777" w:rsidR="001B0BFF" w:rsidRPr="002B3F8C" w:rsidRDefault="001B0BFF" w:rsidP="00470CB9">
      <w:pPr>
        <w:pStyle w:val="ListParagraph"/>
        <w:numPr>
          <w:ilvl w:val="0"/>
          <w:numId w:val="13"/>
        </w:numPr>
        <w:suppressAutoHyphens w:val="0"/>
        <w:rPr>
          <w:sz w:val="22"/>
          <w:szCs w:val="22"/>
        </w:rPr>
      </w:pPr>
      <w:r w:rsidRPr="002B3F8C">
        <w:rPr>
          <w:sz w:val="22"/>
          <w:szCs w:val="22"/>
        </w:rPr>
        <w:t>Further development of Ukrainian civic identity</w:t>
      </w:r>
    </w:p>
    <w:p w14:paraId="7BDC49F4" w14:textId="77777777" w:rsidR="001B0BFF" w:rsidRPr="002B3F8C" w:rsidRDefault="001B0BFF" w:rsidP="00470CB9">
      <w:pPr>
        <w:pStyle w:val="ListParagraph"/>
        <w:numPr>
          <w:ilvl w:val="0"/>
          <w:numId w:val="13"/>
        </w:numPr>
        <w:suppressAutoHyphens w:val="0"/>
        <w:rPr>
          <w:sz w:val="22"/>
          <w:szCs w:val="22"/>
        </w:rPr>
      </w:pPr>
      <w:r w:rsidRPr="002B3F8C">
        <w:rPr>
          <w:sz w:val="22"/>
          <w:szCs w:val="22"/>
        </w:rPr>
        <w:lastRenderedPageBreak/>
        <w:t>Improved quality of the content produced by local media outlets</w:t>
      </w:r>
    </w:p>
    <w:p w14:paraId="4D0E1BC3" w14:textId="3201A12C" w:rsidR="001B0BFF" w:rsidRPr="002B3F8C" w:rsidRDefault="001B0BFF" w:rsidP="00470CB9">
      <w:pPr>
        <w:pStyle w:val="ListParagraph"/>
        <w:numPr>
          <w:ilvl w:val="0"/>
          <w:numId w:val="13"/>
        </w:numPr>
        <w:suppressAutoHyphens w:val="0"/>
        <w:rPr>
          <w:sz w:val="22"/>
          <w:szCs w:val="22"/>
        </w:rPr>
      </w:pPr>
      <w:r w:rsidRPr="002B3F8C">
        <w:rPr>
          <w:sz w:val="22"/>
          <w:szCs w:val="22"/>
        </w:rPr>
        <w:t xml:space="preserve">Increased local media consumption by audiences in the East  </w:t>
      </w:r>
    </w:p>
    <w:p w14:paraId="6D6E01F9" w14:textId="77777777" w:rsidR="009F5B93" w:rsidRPr="002B3F8C" w:rsidRDefault="009F5B93" w:rsidP="00E419ED">
      <w:pPr>
        <w:suppressAutoHyphens w:val="0"/>
        <w:jc w:val="both"/>
        <w:textAlignment w:val="baseline"/>
        <w:rPr>
          <w:sz w:val="22"/>
          <w:szCs w:val="22"/>
        </w:rPr>
      </w:pPr>
    </w:p>
    <w:p w14:paraId="5BBBE418" w14:textId="0BDCBB95" w:rsidR="002B36AA" w:rsidRPr="002B3F8C" w:rsidRDefault="002B36AA" w:rsidP="00D209BE">
      <w:pPr>
        <w:suppressAutoHyphens w:val="0"/>
        <w:jc w:val="both"/>
        <w:textAlignment w:val="baseline"/>
        <w:rPr>
          <w:sz w:val="22"/>
          <w:szCs w:val="22"/>
        </w:rPr>
      </w:pPr>
      <w:r w:rsidRPr="002B3F8C">
        <w:rPr>
          <w:iCs/>
          <w:sz w:val="22"/>
          <w:szCs w:val="22"/>
        </w:rPr>
        <w:t>DG East</w:t>
      </w:r>
      <w:r w:rsidRPr="002B3F8C">
        <w:rPr>
          <w:sz w:val="22"/>
          <w:szCs w:val="22"/>
        </w:rPr>
        <w:t xml:space="preserve"> recognizes that some grantees may need technical assistance to more effectively carry out the project activity and encourage the applicants to specify their needs for technical assistance and/or training in their applications.</w:t>
      </w:r>
    </w:p>
    <w:p w14:paraId="0625C0FF" w14:textId="77777777" w:rsidR="00916994" w:rsidRPr="002B3F8C" w:rsidRDefault="00916994" w:rsidP="00D209BE">
      <w:pPr>
        <w:suppressAutoHyphens w:val="0"/>
        <w:jc w:val="both"/>
        <w:textAlignment w:val="baseline"/>
        <w:rPr>
          <w:sz w:val="22"/>
          <w:szCs w:val="22"/>
        </w:rPr>
      </w:pPr>
    </w:p>
    <w:p w14:paraId="2409EDBC" w14:textId="77777777" w:rsidR="00ED36E7" w:rsidRPr="00343CDE" w:rsidRDefault="00636CC1" w:rsidP="00ED36E7">
      <w:pPr>
        <w:pStyle w:val="NormalWeb"/>
        <w:rPr>
          <w:b/>
          <w:sz w:val="22"/>
          <w:szCs w:val="22"/>
        </w:rPr>
      </w:pPr>
      <w:r w:rsidRPr="00343CDE">
        <w:rPr>
          <w:b/>
          <w:sz w:val="22"/>
          <w:szCs w:val="22"/>
        </w:rPr>
        <w:t>I</w:t>
      </w:r>
      <w:r w:rsidR="009F03F2" w:rsidRPr="00343CDE">
        <w:rPr>
          <w:b/>
          <w:sz w:val="22"/>
          <w:szCs w:val="22"/>
        </w:rPr>
        <w:t>D</w:t>
      </w:r>
      <w:r w:rsidR="00827115" w:rsidRPr="00343CDE">
        <w:rPr>
          <w:b/>
          <w:sz w:val="22"/>
          <w:szCs w:val="22"/>
        </w:rPr>
        <w:t>.</w:t>
      </w:r>
      <w:r w:rsidR="00827115" w:rsidRPr="00343CDE">
        <w:rPr>
          <w:b/>
          <w:sz w:val="22"/>
          <w:szCs w:val="22"/>
        </w:rPr>
        <w:tab/>
      </w:r>
      <w:r w:rsidR="00ED36E7" w:rsidRPr="00343CDE">
        <w:rPr>
          <w:b/>
          <w:sz w:val="22"/>
          <w:szCs w:val="22"/>
        </w:rPr>
        <w:t>AUTHORITY/GOVERNING REGULATIONS</w:t>
      </w:r>
    </w:p>
    <w:p w14:paraId="2BF1FF5E" w14:textId="6CD6B5D3" w:rsidR="00ED36E7" w:rsidRPr="002B3F8C" w:rsidRDefault="00361B15" w:rsidP="003462B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2B3F8C">
        <w:rPr>
          <w:iCs/>
          <w:sz w:val="22"/>
          <w:szCs w:val="22"/>
        </w:rPr>
        <w:t xml:space="preserve">DG East </w:t>
      </w:r>
      <w:r w:rsidR="00ED36E7" w:rsidRPr="002B3F8C">
        <w:rPr>
          <w:sz w:val="22"/>
          <w:szCs w:val="22"/>
        </w:rPr>
        <w:t xml:space="preserve">grant awards </w:t>
      </w:r>
      <w:r w:rsidR="00913B77" w:rsidRPr="002B3F8C">
        <w:rPr>
          <w:sz w:val="22"/>
          <w:szCs w:val="22"/>
        </w:rPr>
        <w:t xml:space="preserve">are made under the authority of the U.S. Foreign Affairs Act and USAID’s Advanced Directive System (ADS) 302.3.5.6, “Grants Under Contracts.” Awards </w:t>
      </w:r>
      <w:r w:rsidR="00CB52F6" w:rsidRPr="002B3F8C">
        <w:rPr>
          <w:sz w:val="22"/>
          <w:szCs w:val="22"/>
        </w:rPr>
        <w:t xml:space="preserve">made to non-U.S. organizations will adhere to guidance provided under </w:t>
      </w:r>
      <w:hyperlink r:id="rId15" w:history="1">
        <w:r w:rsidR="00CB52F6" w:rsidRPr="002B3F8C">
          <w:rPr>
            <w:rStyle w:val="Hyperlink"/>
            <w:sz w:val="22"/>
            <w:szCs w:val="22"/>
          </w:rPr>
          <w:t>ADS Chapter 303</w:t>
        </w:r>
      </w:hyperlink>
      <w:r w:rsidR="00ED36E7" w:rsidRPr="002B3F8C">
        <w:rPr>
          <w:sz w:val="22"/>
          <w:szCs w:val="22"/>
        </w:rPr>
        <w:t>, “</w:t>
      </w:r>
      <w:r w:rsidR="00093212" w:rsidRPr="002B3F8C">
        <w:rPr>
          <w:sz w:val="22"/>
          <w:szCs w:val="22"/>
        </w:rPr>
        <w:t>Grants and Cooperative Agreements to Non-Governmental Organizations</w:t>
      </w:r>
      <w:r w:rsidR="00ED36E7" w:rsidRPr="002B3F8C">
        <w:rPr>
          <w:sz w:val="22"/>
          <w:szCs w:val="22"/>
        </w:rPr>
        <w:t xml:space="preserve">” and </w:t>
      </w:r>
      <w:r w:rsidR="002A1845" w:rsidRPr="002B3F8C">
        <w:rPr>
          <w:sz w:val="22"/>
          <w:szCs w:val="22"/>
        </w:rPr>
        <w:t>will</w:t>
      </w:r>
      <w:r w:rsidR="00913B77" w:rsidRPr="002B3F8C">
        <w:rPr>
          <w:sz w:val="22"/>
          <w:szCs w:val="22"/>
        </w:rPr>
        <w:t xml:space="preserve"> be </w:t>
      </w:r>
      <w:r w:rsidR="00ED36E7" w:rsidRPr="002B3F8C">
        <w:rPr>
          <w:sz w:val="22"/>
          <w:szCs w:val="22"/>
        </w:rPr>
        <w:t xml:space="preserve">within the terms of the USAID </w:t>
      </w:r>
      <w:r w:rsidR="00CB52F6" w:rsidRPr="002B3F8C">
        <w:rPr>
          <w:sz w:val="22"/>
          <w:szCs w:val="22"/>
        </w:rPr>
        <w:t xml:space="preserve">Standard Provisions </w:t>
      </w:r>
      <w:r w:rsidR="001B4091" w:rsidRPr="002B3F8C">
        <w:rPr>
          <w:sz w:val="22"/>
          <w:szCs w:val="22"/>
        </w:rPr>
        <w:t>as linked in the annexes</w:t>
      </w:r>
      <w:r w:rsidR="00093212" w:rsidRPr="002B3F8C">
        <w:rPr>
          <w:sz w:val="22"/>
          <w:szCs w:val="22"/>
        </w:rPr>
        <w:t xml:space="preserve">, </w:t>
      </w:r>
      <w:r w:rsidR="00C760EB" w:rsidRPr="002B3F8C">
        <w:rPr>
          <w:sz w:val="22"/>
          <w:szCs w:val="22"/>
        </w:rPr>
        <w:t>as well as</w:t>
      </w:r>
      <w:r w:rsidR="00093212" w:rsidRPr="002B3F8C">
        <w:rPr>
          <w:sz w:val="22"/>
          <w:szCs w:val="22"/>
        </w:rPr>
        <w:t xml:space="preserve"> </w:t>
      </w:r>
      <w:r w:rsidR="00913B77" w:rsidRPr="002B3F8C">
        <w:rPr>
          <w:sz w:val="22"/>
          <w:szCs w:val="22"/>
        </w:rPr>
        <w:t>the</w:t>
      </w:r>
      <w:r w:rsidRPr="002B3F8C">
        <w:rPr>
          <w:sz w:val="22"/>
          <w:szCs w:val="22"/>
        </w:rPr>
        <w:t xml:space="preserve"> DG East </w:t>
      </w:r>
      <w:r w:rsidR="00913B77" w:rsidRPr="002B3F8C">
        <w:rPr>
          <w:sz w:val="22"/>
          <w:szCs w:val="22"/>
        </w:rPr>
        <w:t xml:space="preserve">grant </w:t>
      </w:r>
      <w:r w:rsidR="001D6A1F" w:rsidRPr="002B3F8C">
        <w:rPr>
          <w:sz w:val="22"/>
          <w:szCs w:val="22"/>
        </w:rPr>
        <w:t>procedures</w:t>
      </w:r>
      <w:r w:rsidR="00ED36E7" w:rsidRPr="002B3F8C">
        <w:rPr>
          <w:sz w:val="22"/>
          <w:szCs w:val="22"/>
        </w:rPr>
        <w:t>.</w:t>
      </w:r>
    </w:p>
    <w:p w14:paraId="7DDE8A38" w14:textId="77777777" w:rsidR="00ED36E7" w:rsidRPr="002B3F8C" w:rsidRDefault="00ED36E7" w:rsidP="003462B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p>
    <w:p w14:paraId="5AC3C4D5" w14:textId="4B341F06" w:rsidR="00E22F76" w:rsidRPr="002B3F8C" w:rsidRDefault="00E22F76" w:rsidP="003462B7">
      <w:pPr>
        <w:rPr>
          <w:sz w:val="22"/>
          <w:szCs w:val="22"/>
        </w:rPr>
      </w:pPr>
      <w:r w:rsidRPr="002B3F8C">
        <w:rPr>
          <w:sz w:val="22"/>
          <w:szCs w:val="22"/>
        </w:rPr>
        <w:t>ADS 303 references two additional regulatory documents issued by the U.S. Government’s Office of Management and Budget (OMB) and the U.S. Agency for International Development:</w:t>
      </w:r>
    </w:p>
    <w:p w14:paraId="2363061C" w14:textId="482D115F" w:rsidR="00E22F76" w:rsidRPr="002B3F8C" w:rsidRDefault="00E22F76" w:rsidP="00470CB9">
      <w:pPr>
        <w:pStyle w:val="Bullet"/>
        <w:numPr>
          <w:ilvl w:val="0"/>
          <w:numId w:val="4"/>
        </w:numPr>
        <w:rPr>
          <w:noProof w:val="0"/>
          <w:szCs w:val="22"/>
        </w:rPr>
      </w:pPr>
      <w:r w:rsidRPr="002B3F8C">
        <w:rPr>
          <w:szCs w:val="22"/>
        </w:rPr>
        <w:t xml:space="preserve">2 CFR 200 </w:t>
      </w:r>
      <w:hyperlink r:id="rId16" w:history="1">
        <w:r w:rsidR="00430F04" w:rsidRPr="002B3F8C">
          <w:rPr>
            <w:rStyle w:val="Hyperlink"/>
            <w:bCs/>
            <w:szCs w:val="22"/>
          </w:rPr>
          <w:t>Uniform Administrative Requirements, Cost Principles, and Audit Requirements for Federal Awards, Subpart E</w:t>
        </w:r>
      </w:hyperlink>
      <w:r w:rsidR="00430F04" w:rsidRPr="002B3F8C">
        <w:rPr>
          <w:rStyle w:val="Hyperlink"/>
          <w:bCs/>
          <w:szCs w:val="22"/>
          <w:u w:val="none"/>
        </w:rPr>
        <w:t xml:space="preserve"> </w:t>
      </w:r>
      <w:r w:rsidR="009C3C14" w:rsidRPr="002B3F8C">
        <w:rPr>
          <w:noProof w:val="0"/>
          <w:szCs w:val="22"/>
        </w:rPr>
        <w:t>(U.S. applicants are subject to 2 CFR 200 in its entirety)</w:t>
      </w:r>
    </w:p>
    <w:p w14:paraId="040036EB" w14:textId="405DBF96" w:rsidR="009A11F6" w:rsidRPr="00343CDE" w:rsidRDefault="009A11F6" w:rsidP="00470CB9">
      <w:pPr>
        <w:pStyle w:val="ListParagraph"/>
        <w:numPr>
          <w:ilvl w:val="0"/>
          <w:numId w:val="4"/>
        </w:numPr>
        <w:rPr>
          <w:sz w:val="22"/>
          <w:szCs w:val="22"/>
        </w:rPr>
      </w:pPr>
      <w:r w:rsidRPr="002B3F8C">
        <w:rPr>
          <w:noProof/>
          <w:sz w:val="22"/>
          <w:szCs w:val="22"/>
        </w:rPr>
        <w:t xml:space="preserve">2 CFR 700, USAID’s </w:t>
      </w:r>
      <w:hyperlink r:id="rId17" w:history="1">
        <w:r w:rsidRPr="002B3F8C">
          <w:rPr>
            <w:rStyle w:val="Hyperlink"/>
            <w:bCs/>
            <w:sz w:val="22"/>
            <w:szCs w:val="22"/>
          </w:rPr>
          <w:t>Uniform Administrative Requirements, Cost Principles, and Audit Requirements for Federal Awards</w:t>
        </w:r>
      </w:hyperlink>
      <w:r w:rsidRPr="002B3F8C">
        <w:rPr>
          <w:rStyle w:val="Hyperlink"/>
          <w:bCs/>
          <w:sz w:val="22"/>
          <w:szCs w:val="22"/>
        </w:rPr>
        <w:t xml:space="preserve"> </w:t>
      </w:r>
      <w:r w:rsidRPr="002B3F8C">
        <w:rPr>
          <w:sz w:val="22"/>
          <w:szCs w:val="22"/>
        </w:rPr>
        <w:t>(only applicable to U.S. Applicants)</w:t>
      </w:r>
    </w:p>
    <w:p w14:paraId="509FB709" w14:textId="77777777" w:rsidR="00E22F76" w:rsidRPr="002B3F8C" w:rsidRDefault="00E22F76" w:rsidP="003462B7">
      <w:pPr>
        <w:rPr>
          <w:sz w:val="22"/>
          <w:szCs w:val="22"/>
        </w:rPr>
      </w:pPr>
    </w:p>
    <w:p w14:paraId="5A5049CE" w14:textId="13C482A4" w:rsidR="00ED36E7" w:rsidRPr="00343CDE" w:rsidRDefault="00E22F76" w:rsidP="00645F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B3F8C">
        <w:rPr>
          <w:sz w:val="22"/>
          <w:szCs w:val="22"/>
        </w:rPr>
        <w:t xml:space="preserve">Full text of 2 CFR 200 can be found at  </w:t>
      </w:r>
      <w:r w:rsidRPr="00343CDE">
        <w:rPr>
          <w:sz w:val="22"/>
          <w:szCs w:val="22"/>
        </w:rPr>
        <w:t xml:space="preserve">and 2 CFR 700 at </w:t>
      </w:r>
      <w:hyperlink r:id="rId18" w:history="1">
        <w:r w:rsidR="00430F04" w:rsidRPr="002B3F8C">
          <w:rPr>
            <w:rStyle w:val="Hyperlink"/>
            <w:sz w:val="22"/>
            <w:szCs w:val="22"/>
          </w:rPr>
          <w:t>http://www.ecfr.gov/cgi-bin/text-idx?SID=531ffcc47b660d86ca8bbc5a64eed128&amp;mc=true&amp;node=pt2.1.700&amp;rgn=div5</w:t>
        </w:r>
      </w:hyperlink>
      <w:r w:rsidRPr="00343CDE">
        <w:rPr>
          <w:sz w:val="22"/>
          <w:szCs w:val="22"/>
        </w:rPr>
        <w:t xml:space="preserve">. </w:t>
      </w:r>
      <w:r w:rsidR="00361B15" w:rsidRPr="00343CDE">
        <w:rPr>
          <w:sz w:val="22"/>
          <w:szCs w:val="22"/>
        </w:rPr>
        <w:t xml:space="preserve">DG East </w:t>
      </w:r>
      <w:r w:rsidR="00ED36E7" w:rsidRPr="00343CDE">
        <w:rPr>
          <w:sz w:val="22"/>
          <w:szCs w:val="22"/>
        </w:rPr>
        <w:t>is required to ensure that all organizations receiving USAID grant funds comply with the guidance found in the</w:t>
      </w:r>
      <w:r w:rsidR="00CA3CC6" w:rsidRPr="00343CDE">
        <w:rPr>
          <w:sz w:val="22"/>
          <w:szCs w:val="22"/>
        </w:rPr>
        <w:t xml:space="preserve"> regulations referenced above</w:t>
      </w:r>
      <w:r w:rsidR="00ED36E7" w:rsidRPr="00343CDE">
        <w:rPr>
          <w:sz w:val="22"/>
          <w:szCs w:val="22"/>
        </w:rPr>
        <w:t>, as applicable to the respective terms and conditions of their grant awards.</w:t>
      </w:r>
    </w:p>
    <w:p w14:paraId="552C3B20" w14:textId="77777777" w:rsidR="00ED36E7" w:rsidRPr="002B3F8C" w:rsidRDefault="00ED36E7" w:rsidP="003462B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p>
    <w:p w14:paraId="1ED2A26D" w14:textId="51831B6A" w:rsidR="008066BA" w:rsidRPr="002B3F8C" w:rsidRDefault="00ED36E7" w:rsidP="003462B7">
      <w:pPr>
        <w:jc w:val="both"/>
        <w:rPr>
          <w:sz w:val="22"/>
          <w:szCs w:val="22"/>
        </w:rPr>
      </w:pPr>
      <w:r w:rsidRPr="002B3F8C">
        <w:rPr>
          <w:sz w:val="22"/>
          <w:szCs w:val="22"/>
        </w:rPr>
        <w:t xml:space="preserve">Under the </w:t>
      </w:r>
      <w:r w:rsidR="00361B15" w:rsidRPr="002B3F8C">
        <w:rPr>
          <w:iCs/>
          <w:sz w:val="22"/>
          <w:szCs w:val="22"/>
        </w:rPr>
        <w:t>DG East</w:t>
      </w:r>
      <w:r w:rsidRPr="002B3F8C">
        <w:rPr>
          <w:sz w:val="22"/>
          <w:szCs w:val="22"/>
        </w:rPr>
        <w:t xml:space="preserve"> grant program, USAID </w:t>
      </w:r>
      <w:proofErr w:type="gramStart"/>
      <w:r w:rsidRPr="002B3F8C">
        <w:rPr>
          <w:sz w:val="22"/>
          <w:szCs w:val="22"/>
        </w:rPr>
        <w:t>retains the right at all times</w:t>
      </w:r>
      <w:proofErr w:type="gramEnd"/>
      <w:r w:rsidRPr="002B3F8C">
        <w:rPr>
          <w:sz w:val="22"/>
          <w:szCs w:val="22"/>
        </w:rPr>
        <w:t xml:space="preserve"> to terminate, in whole or in part, </w:t>
      </w:r>
      <w:r w:rsidR="001A0F2A" w:rsidRPr="002B3F8C">
        <w:rPr>
          <w:iCs/>
          <w:sz w:val="22"/>
          <w:szCs w:val="22"/>
        </w:rPr>
        <w:t>DG East</w:t>
      </w:r>
      <w:r w:rsidR="00C339B4" w:rsidRPr="002B3F8C">
        <w:rPr>
          <w:iCs/>
          <w:sz w:val="22"/>
          <w:szCs w:val="22"/>
        </w:rPr>
        <w:t>’s</w:t>
      </w:r>
      <w:r w:rsidR="001A0F2A" w:rsidRPr="002B3F8C">
        <w:rPr>
          <w:iCs/>
          <w:sz w:val="22"/>
          <w:szCs w:val="22"/>
        </w:rPr>
        <w:t xml:space="preserve"> </w:t>
      </w:r>
      <w:r w:rsidRPr="002B3F8C">
        <w:rPr>
          <w:sz w:val="22"/>
          <w:szCs w:val="22"/>
        </w:rPr>
        <w:t xml:space="preserve">grant-making authorities. </w:t>
      </w:r>
    </w:p>
    <w:p w14:paraId="11ADF117" w14:textId="77777777" w:rsidR="00636CC1" w:rsidRPr="00343CDE" w:rsidRDefault="00636CC1" w:rsidP="00D72FF5">
      <w:pPr>
        <w:pStyle w:val="NormalWeb"/>
        <w:rPr>
          <w:b/>
          <w:sz w:val="22"/>
          <w:szCs w:val="22"/>
        </w:rPr>
      </w:pPr>
      <w:r w:rsidRPr="00343CDE">
        <w:rPr>
          <w:b/>
          <w:sz w:val="22"/>
          <w:szCs w:val="22"/>
        </w:rPr>
        <w:t>SECTION II. AWARD INFORMATION</w:t>
      </w:r>
    </w:p>
    <w:p w14:paraId="22B8F009" w14:textId="04C82EB2" w:rsidR="006812E9" w:rsidRPr="00343CDE" w:rsidRDefault="00FF625A" w:rsidP="009D798F">
      <w:pPr>
        <w:pStyle w:val="NormalWeb"/>
        <w:jc w:val="both"/>
        <w:rPr>
          <w:sz w:val="22"/>
          <w:szCs w:val="22"/>
        </w:rPr>
      </w:pPr>
      <w:bookmarkStart w:id="4" w:name="_Hlk61010940"/>
      <w:bookmarkStart w:id="5" w:name="_Hlk31725431"/>
      <w:r w:rsidRPr="00343CDE">
        <w:rPr>
          <w:sz w:val="22"/>
          <w:szCs w:val="22"/>
        </w:rPr>
        <w:t xml:space="preserve">DG East anticipates awarding up to UAH </w:t>
      </w:r>
      <w:r w:rsidR="002B3F8C" w:rsidRPr="00343CDE">
        <w:rPr>
          <w:sz w:val="22"/>
          <w:szCs w:val="22"/>
        </w:rPr>
        <w:t>33</w:t>
      </w:r>
      <w:r w:rsidR="009F52B8">
        <w:rPr>
          <w:sz w:val="22"/>
          <w:szCs w:val="22"/>
        </w:rPr>
        <w:t>,</w:t>
      </w:r>
      <w:r w:rsidR="002B3F8C" w:rsidRPr="00343CDE">
        <w:rPr>
          <w:sz w:val="22"/>
          <w:szCs w:val="22"/>
        </w:rPr>
        <w:t>750</w:t>
      </w:r>
      <w:r w:rsidR="009F52B8">
        <w:rPr>
          <w:sz w:val="22"/>
          <w:szCs w:val="22"/>
        </w:rPr>
        <w:t>,</w:t>
      </w:r>
      <w:r w:rsidR="002B3F8C" w:rsidRPr="00343CDE">
        <w:rPr>
          <w:sz w:val="22"/>
          <w:szCs w:val="22"/>
        </w:rPr>
        <w:t xml:space="preserve">000 </w:t>
      </w:r>
      <w:r w:rsidRPr="00343CDE">
        <w:rPr>
          <w:sz w:val="22"/>
          <w:szCs w:val="22"/>
        </w:rPr>
        <w:t>through grants under this RFA, with each individual grant award up to an anticipated amount of UAH</w:t>
      </w:r>
      <w:r w:rsidR="002B3F8C" w:rsidRPr="00343CDE">
        <w:rPr>
          <w:sz w:val="22"/>
          <w:szCs w:val="22"/>
        </w:rPr>
        <w:t xml:space="preserve"> 6</w:t>
      </w:r>
      <w:r w:rsidR="009F52B8">
        <w:rPr>
          <w:sz w:val="22"/>
          <w:szCs w:val="22"/>
        </w:rPr>
        <w:t>,</w:t>
      </w:r>
      <w:r w:rsidR="002B3F8C" w:rsidRPr="00343CDE">
        <w:rPr>
          <w:sz w:val="22"/>
          <w:szCs w:val="22"/>
        </w:rPr>
        <w:t>750</w:t>
      </w:r>
      <w:r w:rsidR="009F52B8">
        <w:rPr>
          <w:sz w:val="22"/>
          <w:szCs w:val="22"/>
        </w:rPr>
        <w:t>,</w:t>
      </w:r>
      <w:r w:rsidR="002B3F8C" w:rsidRPr="00343CDE">
        <w:rPr>
          <w:sz w:val="22"/>
          <w:szCs w:val="22"/>
        </w:rPr>
        <w:t>000</w:t>
      </w:r>
      <w:r w:rsidRPr="00343CDE">
        <w:rPr>
          <w:sz w:val="22"/>
          <w:szCs w:val="22"/>
        </w:rPr>
        <w:t xml:space="preserve">. </w:t>
      </w:r>
      <w:bookmarkEnd w:id="4"/>
      <w:r w:rsidRPr="00343CDE">
        <w:rPr>
          <w:sz w:val="22"/>
          <w:szCs w:val="22"/>
        </w:rPr>
        <w:t>However, the final grant amount will be dependent upon grant activities and final negotiation and may be lower or higher than that range. The duration of any grant award under this solicitation is expected to be no more than 12 months. The estimated start date of grants awarded under this solicitation is</w:t>
      </w:r>
      <w:r w:rsidR="006812E9" w:rsidRPr="00343CDE">
        <w:rPr>
          <w:sz w:val="22"/>
          <w:szCs w:val="22"/>
        </w:rPr>
        <w:t xml:space="preserve"> </w:t>
      </w:r>
      <w:r w:rsidR="00D41963" w:rsidRPr="00EC4FD4">
        <w:rPr>
          <w:sz w:val="22"/>
          <w:szCs w:val="22"/>
        </w:rPr>
        <w:t xml:space="preserve">May </w:t>
      </w:r>
      <w:proofErr w:type="gramStart"/>
      <w:r w:rsidR="00D41963" w:rsidRPr="00EC4FD4">
        <w:rPr>
          <w:sz w:val="22"/>
          <w:szCs w:val="22"/>
        </w:rPr>
        <w:t>10</w:t>
      </w:r>
      <w:proofErr w:type="gramEnd"/>
      <w:r w:rsidR="006812E9" w:rsidRPr="00EC4FD4">
        <w:rPr>
          <w:sz w:val="22"/>
          <w:szCs w:val="22"/>
        </w:rPr>
        <w:t xml:space="preserve"> 2021</w:t>
      </w:r>
      <w:r w:rsidRPr="00EC4FD4">
        <w:rPr>
          <w:sz w:val="22"/>
          <w:szCs w:val="22"/>
        </w:rPr>
        <w:t>.</w:t>
      </w:r>
    </w:p>
    <w:p w14:paraId="01C25371" w14:textId="40CA0F47" w:rsidR="00DA72E1" w:rsidRPr="002B3F8C" w:rsidRDefault="006A4174" w:rsidP="009D798F">
      <w:pPr>
        <w:pStyle w:val="NormalWeb"/>
        <w:jc w:val="both"/>
        <w:rPr>
          <w:sz w:val="22"/>
          <w:szCs w:val="22"/>
        </w:rPr>
      </w:pPr>
      <w:r w:rsidRPr="002B3F8C">
        <w:rPr>
          <w:sz w:val="22"/>
          <w:szCs w:val="22"/>
        </w:rPr>
        <w:t xml:space="preserve">Depending on performance of </w:t>
      </w:r>
      <w:r w:rsidR="009F1D09" w:rsidRPr="002B3F8C">
        <w:rPr>
          <w:sz w:val="22"/>
          <w:szCs w:val="22"/>
        </w:rPr>
        <w:t>the selected g</w:t>
      </w:r>
      <w:r w:rsidRPr="002B3F8C">
        <w:rPr>
          <w:sz w:val="22"/>
          <w:szCs w:val="22"/>
        </w:rPr>
        <w:t>rantee in the initial period of performance, there may be an option to renew for a period of up to one additional year.</w:t>
      </w:r>
      <w:r w:rsidR="002378C3" w:rsidRPr="002B3F8C">
        <w:rPr>
          <w:sz w:val="22"/>
          <w:szCs w:val="22"/>
        </w:rPr>
        <w:t xml:space="preserve"> </w:t>
      </w:r>
      <w:r w:rsidR="004E5CEC" w:rsidRPr="002B3F8C">
        <w:rPr>
          <w:sz w:val="22"/>
          <w:szCs w:val="22"/>
        </w:rPr>
        <w:t>For the grant to be considered for renewal, the grantee must submit a renewal application</w:t>
      </w:r>
      <w:r w:rsidR="00464560" w:rsidRPr="002B3F8C">
        <w:rPr>
          <w:sz w:val="22"/>
          <w:szCs w:val="22"/>
        </w:rPr>
        <w:t xml:space="preserve"> </w:t>
      </w:r>
      <w:r w:rsidR="00453D95" w:rsidRPr="002B3F8C">
        <w:rPr>
          <w:sz w:val="22"/>
          <w:szCs w:val="22"/>
        </w:rPr>
        <w:t xml:space="preserve">with an updated budget and proposal for the second year of implementation </w:t>
      </w:r>
      <w:r w:rsidR="00464560" w:rsidRPr="002B3F8C">
        <w:rPr>
          <w:sz w:val="22"/>
          <w:szCs w:val="22"/>
        </w:rPr>
        <w:t xml:space="preserve">two months prior to the </w:t>
      </w:r>
      <w:r w:rsidR="00E56E74" w:rsidRPr="002B3F8C">
        <w:rPr>
          <w:sz w:val="22"/>
          <w:szCs w:val="22"/>
        </w:rPr>
        <w:t>end of the initial grant</w:t>
      </w:r>
      <w:r w:rsidR="00453D95" w:rsidRPr="002B3F8C">
        <w:rPr>
          <w:sz w:val="22"/>
          <w:szCs w:val="22"/>
        </w:rPr>
        <w:t>.</w:t>
      </w:r>
      <w:r w:rsidR="00E56E74" w:rsidRPr="002B3F8C">
        <w:rPr>
          <w:sz w:val="22"/>
          <w:szCs w:val="22"/>
        </w:rPr>
        <w:t xml:space="preserve"> </w:t>
      </w:r>
      <w:r w:rsidR="00453D95" w:rsidRPr="002B3F8C">
        <w:rPr>
          <w:sz w:val="22"/>
          <w:szCs w:val="22"/>
        </w:rPr>
        <w:t>T</w:t>
      </w:r>
      <w:r w:rsidR="00E56E74" w:rsidRPr="002B3F8C">
        <w:rPr>
          <w:sz w:val="22"/>
          <w:szCs w:val="22"/>
        </w:rPr>
        <w:t xml:space="preserve">he exact timeline will be </w:t>
      </w:r>
      <w:r w:rsidR="00923531" w:rsidRPr="002B3F8C">
        <w:rPr>
          <w:sz w:val="22"/>
          <w:szCs w:val="22"/>
        </w:rPr>
        <w:t>defined in the initial grant agreement.</w:t>
      </w:r>
      <w:r w:rsidR="00DA72E1" w:rsidRPr="002B3F8C">
        <w:rPr>
          <w:sz w:val="22"/>
          <w:szCs w:val="22"/>
        </w:rPr>
        <w:t xml:space="preserve"> Renewal is contingent upon the following:</w:t>
      </w:r>
    </w:p>
    <w:p w14:paraId="1F1BE51E" w14:textId="734E6C0B" w:rsidR="00DA72E1" w:rsidRPr="002B3F8C" w:rsidRDefault="00DA72E1" w:rsidP="00470CB9">
      <w:pPr>
        <w:pStyle w:val="NormalWeb"/>
        <w:numPr>
          <w:ilvl w:val="0"/>
          <w:numId w:val="4"/>
        </w:numPr>
        <w:jc w:val="both"/>
        <w:rPr>
          <w:sz w:val="22"/>
          <w:szCs w:val="22"/>
        </w:rPr>
      </w:pPr>
      <w:r w:rsidRPr="002B3F8C">
        <w:rPr>
          <w:sz w:val="22"/>
          <w:szCs w:val="22"/>
        </w:rPr>
        <w:t>Availability of funds;</w:t>
      </w:r>
    </w:p>
    <w:p w14:paraId="2293DC82" w14:textId="0228CBEB" w:rsidR="00DA72E1" w:rsidRPr="002B3F8C" w:rsidRDefault="00DA72E1" w:rsidP="00470CB9">
      <w:pPr>
        <w:pStyle w:val="NormalWeb"/>
        <w:numPr>
          <w:ilvl w:val="0"/>
          <w:numId w:val="4"/>
        </w:numPr>
        <w:jc w:val="both"/>
        <w:rPr>
          <w:sz w:val="22"/>
          <w:szCs w:val="22"/>
        </w:rPr>
      </w:pPr>
      <w:r w:rsidRPr="002B3F8C">
        <w:rPr>
          <w:sz w:val="22"/>
          <w:szCs w:val="22"/>
        </w:rPr>
        <w:t>Satisfactory progress towards meeting the award objectives</w:t>
      </w:r>
      <w:r w:rsidR="00E66E9D" w:rsidRPr="002B3F8C">
        <w:rPr>
          <w:sz w:val="22"/>
          <w:szCs w:val="22"/>
        </w:rPr>
        <w:t>;</w:t>
      </w:r>
    </w:p>
    <w:p w14:paraId="722395B0" w14:textId="62D9ADCF" w:rsidR="00E66E9D" w:rsidRPr="002B3F8C" w:rsidRDefault="00E66E9D" w:rsidP="00470CB9">
      <w:pPr>
        <w:pStyle w:val="NormalWeb"/>
        <w:numPr>
          <w:ilvl w:val="0"/>
          <w:numId w:val="4"/>
        </w:numPr>
        <w:jc w:val="both"/>
        <w:rPr>
          <w:sz w:val="22"/>
          <w:szCs w:val="22"/>
        </w:rPr>
      </w:pPr>
      <w:r w:rsidRPr="002B3F8C">
        <w:rPr>
          <w:sz w:val="22"/>
          <w:szCs w:val="22"/>
        </w:rPr>
        <w:t>Submittal of required reports;</w:t>
      </w:r>
      <w:r w:rsidR="002B388A" w:rsidRPr="002B3F8C">
        <w:rPr>
          <w:sz w:val="22"/>
          <w:szCs w:val="22"/>
        </w:rPr>
        <w:t xml:space="preserve"> and</w:t>
      </w:r>
    </w:p>
    <w:p w14:paraId="24AC5879" w14:textId="1419325C" w:rsidR="00E66E9D" w:rsidRPr="002B3F8C" w:rsidRDefault="00E66E9D" w:rsidP="00470CB9">
      <w:pPr>
        <w:pStyle w:val="NormalWeb"/>
        <w:numPr>
          <w:ilvl w:val="0"/>
          <w:numId w:val="4"/>
        </w:numPr>
        <w:jc w:val="both"/>
        <w:rPr>
          <w:sz w:val="22"/>
          <w:szCs w:val="22"/>
        </w:rPr>
      </w:pPr>
      <w:r w:rsidRPr="002B3F8C">
        <w:rPr>
          <w:sz w:val="22"/>
          <w:szCs w:val="22"/>
        </w:rPr>
        <w:t>Compliance</w:t>
      </w:r>
      <w:r w:rsidR="002B388A" w:rsidRPr="002B3F8C">
        <w:rPr>
          <w:sz w:val="22"/>
          <w:szCs w:val="22"/>
        </w:rPr>
        <w:t xml:space="preserve"> with the terms and conditions of the award, including the conditions for renewal.</w:t>
      </w:r>
    </w:p>
    <w:bookmarkEnd w:id="5"/>
    <w:p w14:paraId="1104A84A" w14:textId="2FE08150" w:rsidR="00636CC1" w:rsidRPr="00343CDE" w:rsidRDefault="00636CC1" w:rsidP="00D72FF5">
      <w:pPr>
        <w:pStyle w:val="NormalWeb"/>
        <w:rPr>
          <w:b/>
          <w:sz w:val="22"/>
          <w:szCs w:val="22"/>
        </w:rPr>
      </w:pPr>
      <w:r w:rsidRPr="00343CDE">
        <w:rPr>
          <w:b/>
          <w:sz w:val="22"/>
          <w:szCs w:val="22"/>
        </w:rPr>
        <w:lastRenderedPageBreak/>
        <w:t>SECTION III. ELIGIBILITY</w:t>
      </w:r>
    </w:p>
    <w:p w14:paraId="1F4F9B2F" w14:textId="49D3015F" w:rsidR="005674D0" w:rsidRPr="00343CDE" w:rsidRDefault="00B71794" w:rsidP="005674D0">
      <w:pPr>
        <w:pStyle w:val="NormalWeb"/>
        <w:rPr>
          <w:b/>
          <w:sz w:val="22"/>
          <w:szCs w:val="22"/>
        </w:rPr>
      </w:pPr>
      <w:r w:rsidRPr="00343CDE">
        <w:rPr>
          <w:b/>
          <w:sz w:val="22"/>
          <w:szCs w:val="22"/>
        </w:rPr>
        <w:t>IIIA</w:t>
      </w:r>
      <w:r w:rsidR="00B75FBB" w:rsidRPr="00343CDE">
        <w:rPr>
          <w:b/>
          <w:sz w:val="22"/>
          <w:szCs w:val="22"/>
        </w:rPr>
        <w:t>.</w:t>
      </w:r>
      <w:r w:rsidR="00D72FF5" w:rsidRPr="00343CDE">
        <w:rPr>
          <w:b/>
          <w:sz w:val="22"/>
          <w:szCs w:val="22"/>
        </w:rPr>
        <w:tab/>
        <w:t xml:space="preserve">ELIGIBLE RECIPIENTS </w:t>
      </w:r>
    </w:p>
    <w:p w14:paraId="20472713" w14:textId="77777777" w:rsidR="005674D0" w:rsidRPr="002B3F8C" w:rsidRDefault="005674D0" w:rsidP="005674D0">
      <w:pPr>
        <w:pStyle w:val="NormalWeb"/>
        <w:rPr>
          <w:b/>
          <w:bCs/>
          <w:iCs/>
          <w:sz w:val="22"/>
          <w:szCs w:val="22"/>
        </w:rPr>
      </w:pPr>
      <w:r w:rsidRPr="002B3F8C">
        <w:rPr>
          <w:bCs/>
          <w:iCs/>
          <w:sz w:val="22"/>
          <w:szCs w:val="22"/>
        </w:rPr>
        <w:t>DG East grant support may be extended to the following applicants:</w:t>
      </w:r>
    </w:p>
    <w:p w14:paraId="1DA93B8F" w14:textId="7405D12E" w:rsidR="00F05051" w:rsidRPr="002B3F8C" w:rsidRDefault="00F05051" w:rsidP="00470CB9">
      <w:pPr>
        <w:pStyle w:val="BODYTEXT2BULLET1"/>
        <w:numPr>
          <w:ilvl w:val="0"/>
          <w:numId w:val="5"/>
        </w:numPr>
        <w:spacing w:after="0" w:line="240" w:lineRule="auto"/>
        <w:jc w:val="both"/>
        <w:rPr>
          <w:rFonts w:ascii="Times New Roman" w:hAnsi="Times New Roman"/>
          <w:sz w:val="22"/>
          <w:szCs w:val="22"/>
        </w:rPr>
      </w:pPr>
      <w:r w:rsidRPr="002B3F8C">
        <w:rPr>
          <w:rFonts w:ascii="Times New Roman" w:hAnsi="Times New Roman"/>
          <w:sz w:val="22"/>
          <w:szCs w:val="22"/>
        </w:rPr>
        <w:t xml:space="preserve">Applicants must be a </w:t>
      </w:r>
      <w:proofErr w:type="gramStart"/>
      <w:r w:rsidRPr="002B3F8C">
        <w:rPr>
          <w:rFonts w:ascii="Times New Roman" w:hAnsi="Times New Roman"/>
          <w:sz w:val="22"/>
          <w:szCs w:val="22"/>
        </w:rPr>
        <w:t>registered Ukrainian for-profit or not-for-profit legal entities</w:t>
      </w:r>
      <w:proofErr w:type="gramEnd"/>
      <w:r w:rsidRPr="002B3F8C">
        <w:rPr>
          <w:rFonts w:ascii="Times New Roman" w:hAnsi="Times New Roman"/>
          <w:sz w:val="22"/>
          <w:szCs w:val="22"/>
        </w:rPr>
        <w:t xml:space="preserve"> including </w:t>
      </w:r>
      <w:r w:rsidR="001B0BFF" w:rsidRPr="002B3F8C">
        <w:rPr>
          <w:rFonts w:ascii="Times New Roman" w:hAnsi="Times New Roman"/>
          <w:sz w:val="22"/>
          <w:szCs w:val="22"/>
        </w:rPr>
        <w:t xml:space="preserve">media outlets or </w:t>
      </w:r>
      <w:r w:rsidRPr="002B3F8C">
        <w:rPr>
          <w:rFonts w:ascii="Times New Roman" w:hAnsi="Times New Roman"/>
          <w:sz w:val="22"/>
          <w:szCs w:val="22"/>
        </w:rPr>
        <w:t xml:space="preserve">NGOs formally registered, constituted, recognized by and in good standing with appropriate Ukrainian governmental authorities and laws of Ukraine, and compliant with all applicable civil and fiscal regulations. </w:t>
      </w:r>
    </w:p>
    <w:p w14:paraId="5C810AF3" w14:textId="77777777" w:rsidR="000E371A" w:rsidRPr="002B3F8C" w:rsidRDefault="000E371A" w:rsidP="005C278D">
      <w:pPr>
        <w:pStyle w:val="BODYTEXT2BULLET1"/>
        <w:numPr>
          <w:ilvl w:val="0"/>
          <w:numId w:val="0"/>
        </w:numPr>
        <w:spacing w:after="0" w:line="240" w:lineRule="auto"/>
        <w:rPr>
          <w:rFonts w:ascii="Times New Roman" w:hAnsi="Times New Roman"/>
          <w:sz w:val="22"/>
          <w:szCs w:val="22"/>
        </w:rPr>
      </w:pPr>
    </w:p>
    <w:p w14:paraId="785CED9A" w14:textId="15711B20" w:rsidR="00F05051" w:rsidRPr="002B3F8C" w:rsidRDefault="00F05051" w:rsidP="00470CB9">
      <w:pPr>
        <w:pStyle w:val="BODYTEXT2BULLET1"/>
        <w:numPr>
          <w:ilvl w:val="0"/>
          <w:numId w:val="5"/>
        </w:numPr>
        <w:spacing w:after="0" w:line="240" w:lineRule="auto"/>
        <w:jc w:val="both"/>
        <w:rPr>
          <w:rFonts w:ascii="Times New Roman" w:hAnsi="Times New Roman"/>
          <w:sz w:val="22"/>
          <w:szCs w:val="22"/>
        </w:rPr>
      </w:pPr>
      <w:r w:rsidRPr="002B3F8C">
        <w:rPr>
          <w:rFonts w:ascii="Times New Roman" w:hAnsi="Times New Roman"/>
          <w:sz w:val="22"/>
          <w:szCs w:val="22"/>
        </w:rPr>
        <w:t>Applicants must have a history of performance in Donetsk</w:t>
      </w:r>
      <w:r w:rsidR="001B0BFF" w:rsidRPr="002B3F8C">
        <w:rPr>
          <w:rFonts w:ascii="Times New Roman" w:hAnsi="Times New Roman"/>
          <w:sz w:val="22"/>
          <w:szCs w:val="22"/>
        </w:rPr>
        <w:t xml:space="preserve"> and</w:t>
      </w:r>
      <w:r w:rsidRPr="002B3F8C">
        <w:rPr>
          <w:rFonts w:ascii="Times New Roman" w:hAnsi="Times New Roman"/>
          <w:sz w:val="22"/>
          <w:szCs w:val="22"/>
        </w:rPr>
        <w:t xml:space="preserve"> Luhansk </w:t>
      </w:r>
      <w:r w:rsidR="00FD532A" w:rsidRPr="002B3F8C">
        <w:rPr>
          <w:rFonts w:ascii="Times New Roman" w:hAnsi="Times New Roman"/>
          <w:sz w:val="22"/>
          <w:szCs w:val="22"/>
        </w:rPr>
        <w:t>oblasts</w:t>
      </w:r>
      <w:r w:rsidR="001B0BFF" w:rsidRPr="002B3F8C">
        <w:rPr>
          <w:rFonts w:ascii="Times New Roman" w:hAnsi="Times New Roman"/>
          <w:sz w:val="22"/>
          <w:szCs w:val="22"/>
        </w:rPr>
        <w:t>, as well as the Azov Sea region</w:t>
      </w:r>
      <w:r w:rsidRPr="002B3F8C">
        <w:rPr>
          <w:rFonts w:ascii="Times New Roman" w:hAnsi="Times New Roman"/>
          <w:sz w:val="22"/>
          <w:szCs w:val="22"/>
        </w:rPr>
        <w:t>.</w:t>
      </w:r>
    </w:p>
    <w:p w14:paraId="50CCB5D4" w14:textId="77777777" w:rsidR="00D72FF5" w:rsidRPr="002B3F8C" w:rsidRDefault="00D72FF5" w:rsidP="003462B7">
      <w:pPr>
        <w:pStyle w:val="BODYTEXT2BULLET1"/>
        <w:numPr>
          <w:ilvl w:val="0"/>
          <w:numId w:val="0"/>
        </w:numPr>
        <w:tabs>
          <w:tab w:val="left" w:pos="720"/>
        </w:tabs>
        <w:spacing w:after="0" w:line="240" w:lineRule="auto"/>
        <w:jc w:val="both"/>
        <w:rPr>
          <w:rFonts w:ascii="Times New Roman" w:hAnsi="Times New Roman"/>
          <w:sz w:val="22"/>
          <w:szCs w:val="22"/>
        </w:rPr>
      </w:pPr>
    </w:p>
    <w:p w14:paraId="608D6B11" w14:textId="5DA4FEF4" w:rsidR="00F05051" w:rsidRPr="002B3F8C" w:rsidRDefault="00FD532A" w:rsidP="00470CB9">
      <w:pPr>
        <w:pStyle w:val="BODYTEXT2BULLET1"/>
        <w:numPr>
          <w:ilvl w:val="0"/>
          <w:numId w:val="5"/>
        </w:numPr>
        <w:spacing w:after="0" w:line="240" w:lineRule="auto"/>
        <w:jc w:val="both"/>
        <w:rPr>
          <w:rFonts w:ascii="Times New Roman" w:hAnsi="Times New Roman"/>
          <w:sz w:val="22"/>
          <w:szCs w:val="22"/>
        </w:rPr>
      </w:pPr>
      <w:r w:rsidRPr="002B3F8C">
        <w:rPr>
          <w:rFonts w:ascii="Times New Roman" w:hAnsi="Times New Roman"/>
          <w:sz w:val="22"/>
          <w:szCs w:val="22"/>
        </w:rPr>
        <w:t xml:space="preserve">Applicants are encouraged to create partnerships to apply for funding under this RFA. </w:t>
      </w:r>
      <w:r w:rsidR="00F05051" w:rsidRPr="002B3F8C">
        <w:rPr>
          <w:rFonts w:ascii="Times New Roman" w:hAnsi="Times New Roman"/>
          <w:sz w:val="22"/>
          <w:szCs w:val="22"/>
        </w:rPr>
        <w:t>CSOs and consulting firms are welcome to submit joint applications under this RFA.</w:t>
      </w:r>
    </w:p>
    <w:p w14:paraId="370CC7EA" w14:textId="77777777" w:rsidR="00D72FF5" w:rsidRPr="002B3F8C" w:rsidRDefault="00D72FF5" w:rsidP="003462B7">
      <w:pPr>
        <w:pStyle w:val="BODYTEXT2BULLET1"/>
        <w:numPr>
          <w:ilvl w:val="0"/>
          <w:numId w:val="0"/>
        </w:numPr>
        <w:tabs>
          <w:tab w:val="left" w:pos="720"/>
        </w:tabs>
        <w:spacing w:after="0" w:line="240" w:lineRule="auto"/>
        <w:jc w:val="both"/>
        <w:rPr>
          <w:rFonts w:ascii="Times New Roman" w:hAnsi="Times New Roman"/>
          <w:sz w:val="22"/>
          <w:szCs w:val="22"/>
        </w:rPr>
      </w:pPr>
    </w:p>
    <w:p w14:paraId="0F282C6A" w14:textId="1E5EE4D8" w:rsidR="00F05051" w:rsidRPr="002B3F8C" w:rsidRDefault="00F05051" w:rsidP="00470CB9">
      <w:pPr>
        <w:pStyle w:val="BODYTEXT2BULLET1"/>
        <w:numPr>
          <w:ilvl w:val="0"/>
          <w:numId w:val="5"/>
        </w:numPr>
        <w:spacing w:after="0" w:line="240" w:lineRule="auto"/>
        <w:jc w:val="both"/>
        <w:rPr>
          <w:rFonts w:ascii="Times New Roman" w:hAnsi="Times New Roman"/>
          <w:sz w:val="22"/>
          <w:szCs w:val="22"/>
        </w:rPr>
      </w:pPr>
      <w:r w:rsidRPr="002B3F8C">
        <w:rPr>
          <w:rFonts w:ascii="Times New Roman" w:hAnsi="Times New Roman"/>
          <w:sz w:val="22"/>
          <w:szCs w:val="22"/>
        </w:rPr>
        <w:t>Applicants may only submit one application per prime organization under this RFA.</w:t>
      </w:r>
    </w:p>
    <w:p w14:paraId="2EA33E4F" w14:textId="77777777" w:rsidR="00F05051" w:rsidRPr="002B3F8C" w:rsidRDefault="00F05051" w:rsidP="003462B7">
      <w:pPr>
        <w:pStyle w:val="ListParagraph"/>
        <w:jc w:val="both"/>
        <w:rPr>
          <w:sz w:val="22"/>
          <w:szCs w:val="22"/>
        </w:rPr>
      </w:pPr>
    </w:p>
    <w:p w14:paraId="47173EE2" w14:textId="4209F913" w:rsidR="00F05051" w:rsidRPr="002B3F8C" w:rsidRDefault="00F05051" w:rsidP="00470CB9">
      <w:pPr>
        <w:pStyle w:val="BODYTEXT2BULLET1"/>
        <w:numPr>
          <w:ilvl w:val="0"/>
          <w:numId w:val="5"/>
        </w:numPr>
        <w:spacing w:after="0" w:line="240" w:lineRule="auto"/>
        <w:jc w:val="both"/>
        <w:rPr>
          <w:rFonts w:ascii="Times New Roman" w:hAnsi="Times New Roman"/>
          <w:sz w:val="22"/>
          <w:szCs w:val="22"/>
        </w:rPr>
      </w:pPr>
      <w:r w:rsidRPr="002B3F8C">
        <w:rPr>
          <w:rFonts w:ascii="Times New Roman" w:hAnsi="Times New Roman"/>
          <w:sz w:val="22"/>
          <w:szCs w:val="22"/>
        </w:rPr>
        <w:t xml:space="preserve">Applicants must be able to demonstrate successful past performance in implementation </w:t>
      </w:r>
      <w:proofErr w:type="gramStart"/>
      <w:r w:rsidRPr="002B3F8C">
        <w:rPr>
          <w:rFonts w:ascii="Times New Roman" w:hAnsi="Times New Roman"/>
          <w:sz w:val="22"/>
          <w:szCs w:val="22"/>
        </w:rPr>
        <w:t xml:space="preserve">of </w:t>
      </w:r>
      <w:r w:rsidR="001B0BFF" w:rsidRPr="002B3F8C">
        <w:rPr>
          <w:rFonts w:ascii="Times New Roman" w:hAnsi="Times New Roman"/>
          <w:sz w:val="22"/>
          <w:szCs w:val="22"/>
        </w:rPr>
        <w:t xml:space="preserve"> media</w:t>
      </w:r>
      <w:proofErr w:type="gramEnd"/>
      <w:r w:rsidR="001B0BFF" w:rsidRPr="002B3F8C">
        <w:rPr>
          <w:rFonts w:ascii="Times New Roman" w:hAnsi="Times New Roman"/>
          <w:sz w:val="22"/>
          <w:szCs w:val="22"/>
        </w:rPr>
        <w:t xml:space="preserve"> projects</w:t>
      </w:r>
      <w:r w:rsidRPr="002B3F8C">
        <w:rPr>
          <w:rFonts w:ascii="Times New Roman" w:hAnsi="Times New Roman"/>
          <w:sz w:val="22"/>
          <w:szCs w:val="22"/>
        </w:rPr>
        <w:t xml:space="preserve">. </w:t>
      </w:r>
    </w:p>
    <w:p w14:paraId="61D4480E" w14:textId="77777777" w:rsidR="00F05051" w:rsidRPr="002B3F8C" w:rsidRDefault="00F05051" w:rsidP="003462B7">
      <w:pPr>
        <w:pStyle w:val="BODYTEXT2BULLET1"/>
        <w:numPr>
          <w:ilvl w:val="0"/>
          <w:numId w:val="0"/>
        </w:numPr>
        <w:tabs>
          <w:tab w:val="left" w:pos="720"/>
        </w:tabs>
        <w:spacing w:after="0" w:line="240" w:lineRule="auto"/>
        <w:jc w:val="both"/>
        <w:rPr>
          <w:rFonts w:ascii="Times New Roman" w:hAnsi="Times New Roman"/>
          <w:sz w:val="22"/>
          <w:szCs w:val="22"/>
        </w:rPr>
      </w:pPr>
    </w:p>
    <w:p w14:paraId="35984261" w14:textId="674BCEC8" w:rsidR="00D72FF5" w:rsidRPr="002B3F8C" w:rsidRDefault="00F05051" w:rsidP="00470CB9">
      <w:pPr>
        <w:pStyle w:val="BODYTEXT2BULLET1"/>
        <w:numPr>
          <w:ilvl w:val="0"/>
          <w:numId w:val="5"/>
        </w:numPr>
        <w:spacing w:after="0" w:line="240" w:lineRule="auto"/>
        <w:jc w:val="both"/>
        <w:rPr>
          <w:rFonts w:ascii="Times New Roman" w:hAnsi="Times New Roman"/>
          <w:sz w:val="22"/>
          <w:szCs w:val="22"/>
        </w:rPr>
      </w:pPr>
      <w:r w:rsidRPr="002B3F8C">
        <w:rPr>
          <w:rFonts w:ascii="Times New Roman" w:hAnsi="Times New Roman"/>
          <w:sz w:val="22"/>
          <w:szCs w:val="22"/>
        </w:rPr>
        <w:t xml:space="preserve">Applicants </w:t>
      </w:r>
      <w:r w:rsidR="00E901DE" w:rsidRPr="002B3F8C">
        <w:rPr>
          <w:rFonts w:ascii="Times New Roman" w:hAnsi="Times New Roman"/>
          <w:sz w:val="22"/>
          <w:szCs w:val="22"/>
        </w:rPr>
        <w:t>should prove the ability of the established connections</w:t>
      </w:r>
      <w:r w:rsidR="00E901DE" w:rsidRPr="002B3F8C" w:rsidDel="00E901DE">
        <w:rPr>
          <w:rFonts w:ascii="Times New Roman" w:hAnsi="Times New Roman"/>
          <w:sz w:val="22"/>
          <w:szCs w:val="22"/>
        </w:rPr>
        <w:t xml:space="preserve"> </w:t>
      </w:r>
      <w:r w:rsidRPr="002B3F8C">
        <w:rPr>
          <w:rFonts w:ascii="Times New Roman" w:hAnsi="Times New Roman"/>
          <w:sz w:val="22"/>
          <w:szCs w:val="22"/>
        </w:rPr>
        <w:t xml:space="preserve">to target groups identified in the program description. This </w:t>
      </w:r>
      <w:r w:rsidR="00E901DE" w:rsidRPr="002B3F8C">
        <w:rPr>
          <w:rFonts w:ascii="Times New Roman" w:hAnsi="Times New Roman"/>
          <w:sz w:val="22"/>
          <w:szCs w:val="22"/>
        </w:rPr>
        <w:t xml:space="preserve">ability </w:t>
      </w:r>
      <w:r w:rsidRPr="002B3F8C">
        <w:rPr>
          <w:rFonts w:ascii="Times New Roman" w:hAnsi="Times New Roman"/>
          <w:sz w:val="22"/>
          <w:szCs w:val="22"/>
        </w:rPr>
        <w:t>should be reflected by the incorporation</w:t>
      </w:r>
      <w:r w:rsidR="00E901DE" w:rsidRPr="002B3F8C">
        <w:rPr>
          <w:rFonts w:ascii="Times New Roman" w:hAnsi="Times New Roman"/>
          <w:sz w:val="22"/>
          <w:szCs w:val="22"/>
        </w:rPr>
        <w:t xml:space="preserve"> and descripting</w:t>
      </w:r>
      <w:r w:rsidRPr="002B3F8C">
        <w:rPr>
          <w:rFonts w:ascii="Times New Roman" w:hAnsi="Times New Roman"/>
          <w:sz w:val="22"/>
          <w:szCs w:val="22"/>
        </w:rPr>
        <w:t xml:space="preserve"> of the target groups in the application.</w:t>
      </w:r>
    </w:p>
    <w:p w14:paraId="6248BFDF" w14:textId="77777777" w:rsidR="001814AD" w:rsidRPr="002B3F8C" w:rsidRDefault="001814AD" w:rsidP="00C76973">
      <w:pPr>
        <w:pStyle w:val="BODYTEXT2BULLET1"/>
        <w:numPr>
          <w:ilvl w:val="0"/>
          <w:numId w:val="0"/>
        </w:numPr>
        <w:spacing w:after="0" w:line="240" w:lineRule="auto"/>
        <w:jc w:val="both"/>
        <w:rPr>
          <w:rFonts w:ascii="Times New Roman" w:hAnsi="Times New Roman"/>
          <w:sz w:val="22"/>
          <w:szCs w:val="22"/>
        </w:rPr>
      </w:pPr>
    </w:p>
    <w:p w14:paraId="742BA88A" w14:textId="1E3DD79A" w:rsidR="007D6604" w:rsidRPr="002B3F8C" w:rsidRDefault="00D72FF5" w:rsidP="00470CB9">
      <w:pPr>
        <w:pStyle w:val="BODYTEXT2BULLET1"/>
        <w:numPr>
          <w:ilvl w:val="0"/>
          <w:numId w:val="5"/>
        </w:numPr>
        <w:spacing w:after="0" w:line="240" w:lineRule="auto"/>
        <w:jc w:val="both"/>
        <w:rPr>
          <w:rFonts w:ascii="Times New Roman" w:hAnsi="Times New Roman"/>
          <w:i/>
          <w:sz w:val="22"/>
          <w:szCs w:val="22"/>
        </w:rPr>
      </w:pPr>
      <w:r w:rsidRPr="002B3F8C">
        <w:rPr>
          <w:rFonts w:ascii="Times New Roman" w:hAnsi="Times New Roman"/>
          <w:sz w:val="22"/>
          <w:szCs w:val="22"/>
        </w:rPr>
        <w:t>Applicants must display</w:t>
      </w:r>
      <w:r w:rsidR="00E901DE" w:rsidRPr="002B3F8C">
        <w:rPr>
          <w:rFonts w:ascii="Times New Roman" w:hAnsi="Times New Roman"/>
          <w:sz w:val="22"/>
          <w:szCs w:val="22"/>
        </w:rPr>
        <w:t xml:space="preserve"> its ability to</w:t>
      </w:r>
      <w:r w:rsidRPr="002B3F8C">
        <w:rPr>
          <w:rFonts w:ascii="Times New Roman" w:hAnsi="Times New Roman"/>
          <w:sz w:val="22"/>
          <w:szCs w:val="22"/>
        </w:rPr>
        <w:t xml:space="preserve"> sound management in the form of financial, administrative, and technical policies and procedures and present </w:t>
      </w:r>
      <w:r w:rsidR="00E901DE" w:rsidRPr="002B3F8C">
        <w:rPr>
          <w:rFonts w:ascii="Times New Roman" w:hAnsi="Times New Roman"/>
          <w:sz w:val="22"/>
          <w:szCs w:val="22"/>
        </w:rPr>
        <w:t xml:space="preserve">own </w:t>
      </w:r>
      <w:r w:rsidRPr="002B3F8C">
        <w:rPr>
          <w:rFonts w:ascii="Times New Roman" w:hAnsi="Times New Roman"/>
          <w:sz w:val="22"/>
          <w:szCs w:val="22"/>
        </w:rPr>
        <w:t xml:space="preserve">system of internal controls that safeguard assets; protect against fraud, waste, and abuse; and support the achievement of program goals and objectives. </w:t>
      </w:r>
      <w:r w:rsidR="00F05051" w:rsidRPr="002B3F8C">
        <w:rPr>
          <w:rFonts w:ascii="Times New Roman" w:hAnsi="Times New Roman"/>
          <w:iCs/>
          <w:sz w:val="22"/>
          <w:szCs w:val="22"/>
        </w:rPr>
        <w:t xml:space="preserve">DG East </w:t>
      </w:r>
      <w:r w:rsidRPr="002B3F8C">
        <w:rPr>
          <w:rFonts w:ascii="Times New Roman" w:hAnsi="Times New Roman"/>
          <w:sz w:val="22"/>
          <w:szCs w:val="22"/>
        </w:rPr>
        <w:t xml:space="preserve">will assess this capability prior to awarding a grant. </w:t>
      </w:r>
    </w:p>
    <w:p w14:paraId="3BA49F2A" w14:textId="77777777" w:rsidR="007D6604" w:rsidRPr="002B3F8C" w:rsidRDefault="007D6604" w:rsidP="003462B7">
      <w:pPr>
        <w:pStyle w:val="ListParagraph"/>
        <w:jc w:val="both"/>
        <w:rPr>
          <w:bCs/>
          <w:i/>
          <w:sz w:val="22"/>
          <w:szCs w:val="22"/>
          <w:highlight w:val="lightGray"/>
        </w:rPr>
      </w:pPr>
    </w:p>
    <w:p w14:paraId="75177D33" w14:textId="18DC2219" w:rsidR="00F05051" w:rsidRPr="002B3F8C" w:rsidRDefault="00F05051" w:rsidP="00470CB9">
      <w:pPr>
        <w:pStyle w:val="BODYTEXT2BULLET1"/>
        <w:numPr>
          <w:ilvl w:val="0"/>
          <w:numId w:val="5"/>
        </w:numPr>
        <w:spacing w:after="0" w:line="240" w:lineRule="auto"/>
        <w:jc w:val="both"/>
        <w:rPr>
          <w:rFonts w:ascii="Times New Roman" w:hAnsi="Times New Roman"/>
          <w:sz w:val="22"/>
          <w:szCs w:val="22"/>
        </w:rPr>
      </w:pPr>
      <w:r w:rsidRPr="002B3F8C">
        <w:rPr>
          <w:rFonts w:ascii="Times New Roman" w:hAnsi="Times New Roman"/>
          <w:sz w:val="22"/>
          <w:szCs w:val="22"/>
        </w:rPr>
        <w:t xml:space="preserve">The following </w:t>
      </w:r>
      <w:r w:rsidR="00CA2F8D" w:rsidRPr="002B3F8C">
        <w:rPr>
          <w:rFonts w:ascii="Times New Roman" w:hAnsi="Times New Roman"/>
          <w:sz w:val="22"/>
          <w:szCs w:val="22"/>
        </w:rPr>
        <w:t xml:space="preserve">certifications </w:t>
      </w:r>
      <w:r w:rsidRPr="002B3F8C">
        <w:rPr>
          <w:rFonts w:ascii="Times New Roman" w:hAnsi="Times New Roman"/>
          <w:sz w:val="22"/>
          <w:szCs w:val="22"/>
        </w:rPr>
        <w:t>are required to be submitted as part of the application package in response to an RFA found in Annex D.</w:t>
      </w:r>
    </w:p>
    <w:p w14:paraId="212AF468" w14:textId="03EF56DE" w:rsidR="00F05051" w:rsidRPr="002B3F8C" w:rsidRDefault="00F05051" w:rsidP="00470CB9">
      <w:pPr>
        <w:pStyle w:val="NormalWeb"/>
        <w:numPr>
          <w:ilvl w:val="1"/>
          <w:numId w:val="5"/>
        </w:numPr>
        <w:spacing w:before="0" w:beforeAutospacing="0" w:after="0" w:afterAutospacing="0"/>
        <w:jc w:val="both"/>
        <w:rPr>
          <w:bCs/>
          <w:sz w:val="22"/>
          <w:szCs w:val="22"/>
        </w:rPr>
      </w:pPr>
      <w:r w:rsidRPr="002B3F8C">
        <w:rPr>
          <w:bCs/>
          <w:sz w:val="22"/>
          <w:szCs w:val="22"/>
        </w:rPr>
        <w:t>Representation by Organization Regarding a Delinquent Tax Liability or a Felony Criminal Conviction (AAPD 14-03, August 2014)</w:t>
      </w:r>
    </w:p>
    <w:p w14:paraId="07EEFC65" w14:textId="77777777" w:rsidR="00F05051" w:rsidRPr="002B3F8C" w:rsidRDefault="00F05051" w:rsidP="00470CB9">
      <w:pPr>
        <w:pStyle w:val="ListParagraph"/>
        <w:numPr>
          <w:ilvl w:val="1"/>
          <w:numId w:val="5"/>
        </w:numPr>
        <w:jc w:val="both"/>
        <w:rPr>
          <w:sz w:val="22"/>
          <w:szCs w:val="22"/>
        </w:rPr>
      </w:pPr>
      <w:r w:rsidRPr="002B3F8C">
        <w:rPr>
          <w:sz w:val="22"/>
          <w:szCs w:val="22"/>
        </w:rPr>
        <w:t>Prohibition on Providing Federal Assistance to Entities that Require Certain Internal Confidentiality Agreements – Representation (April 2015)</w:t>
      </w:r>
    </w:p>
    <w:p w14:paraId="76557486" w14:textId="77777777" w:rsidR="00F05051" w:rsidRPr="002B3F8C" w:rsidRDefault="00F05051" w:rsidP="00F05051">
      <w:pPr>
        <w:pStyle w:val="BODYTEXT2BULLET1"/>
        <w:numPr>
          <w:ilvl w:val="0"/>
          <w:numId w:val="0"/>
        </w:numPr>
        <w:spacing w:after="0" w:line="240" w:lineRule="auto"/>
        <w:rPr>
          <w:rFonts w:ascii="Times New Roman" w:hAnsi="Times New Roman"/>
          <w:i/>
          <w:sz w:val="22"/>
          <w:szCs w:val="22"/>
          <w:highlight w:val="lightGray"/>
        </w:rPr>
      </w:pPr>
    </w:p>
    <w:p w14:paraId="47641D9C" w14:textId="77777777" w:rsidR="00F05051" w:rsidRPr="00343CDE" w:rsidRDefault="00F05051" w:rsidP="00470CB9">
      <w:pPr>
        <w:pStyle w:val="BODYTEXT2BULLET1"/>
        <w:numPr>
          <w:ilvl w:val="0"/>
          <w:numId w:val="5"/>
        </w:numPr>
        <w:spacing w:after="0" w:line="240" w:lineRule="auto"/>
        <w:jc w:val="both"/>
        <w:rPr>
          <w:rFonts w:ascii="Times New Roman" w:hAnsi="Times New Roman"/>
          <w:sz w:val="22"/>
          <w:szCs w:val="22"/>
        </w:rPr>
      </w:pPr>
      <w:r w:rsidRPr="00343CDE">
        <w:rPr>
          <w:rFonts w:ascii="Times New Roman" w:hAnsi="Times New Roman"/>
          <w:sz w:val="22"/>
          <w:szCs w:val="22"/>
        </w:rPr>
        <w:t xml:space="preserve">For any grant award(s) resulting from this solicitation that is other than in-kind and equivalent to $25,000 USD or more, grantees will be required to provide a Data Universal Numbering System (DUNS) number at the time of award. If the applicant already has a DUNS </w:t>
      </w:r>
      <w:proofErr w:type="gramStart"/>
      <w:r w:rsidRPr="00343CDE">
        <w:rPr>
          <w:rFonts w:ascii="Times New Roman" w:hAnsi="Times New Roman"/>
          <w:sz w:val="22"/>
          <w:szCs w:val="22"/>
        </w:rPr>
        <w:t>number</w:t>
      </w:r>
      <w:proofErr w:type="gramEnd"/>
      <w:r w:rsidRPr="00343CDE">
        <w:rPr>
          <w:rFonts w:ascii="Times New Roman" w:hAnsi="Times New Roman"/>
          <w:sz w:val="22"/>
          <w:szCs w:val="22"/>
        </w:rPr>
        <w:t xml:space="preserve"> it should be included in their application. Otherwise, applicants will be expected to get a DUNS number before an award is made. The DG East will assist successful applicants with this process. DUNS numbers can be obtained online at </w:t>
      </w:r>
      <w:hyperlink r:id="rId19" w:history="1">
        <w:r w:rsidRPr="00343CDE">
          <w:rPr>
            <w:rStyle w:val="Hyperlink"/>
            <w:rFonts w:ascii="Times New Roman" w:hAnsi="Times New Roman"/>
            <w:sz w:val="22"/>
            <w:szCs w:val="22"/>
          </w:rPr>
          <w:t>http://fedgov.dnb.com/webform/pages/CCRSearch.jsp</w:t>
        </w:r>
      </w:hyperlink>
    </w:p>
    <w:p w14:paraId="66D0B6EC" w14:textId="77777777" w:rsidR="00F05051" w:rsidRPr="00343CDE" w:rsidRDefault="00F05051" w:rsidP="003462B7">
      <w:pPr>
        <w:pStyle w:val="CommentText"/>
        <w:jc w:val="both"/>
        <w:rPr>
          <w:sz w:val="22"/>
          <w:szCs w:val="22"/>
        </w:rPr>
      </w:pPr>
    </w:p>
    <w:p w14:paraId="70065FFC" w14:textId="2F026B5A" w:rsidR="00F05051" w:rsidRPr="002B3F8C" w:rsidRDefault="00F05051" w:rsidP="00470CB9">
      <w:pPr>
        <w:pStyle w:val="CommentText"/>
        <w:numPr>
          <w:ilvl w:val="0"/>
          <w:numId w:val="5"/>
        </w:numPr>
        <w:jc w:val="both"/>
        <w:rPr>
          <w:sz w:val="22"/>
          <w:szCs w:val="22"/>
        </w:rPr>
      </w:pPr>
      <w:r w:rsidRPr="002B3F8C">
        <w:rPr>
          <w:sz w:val="22"/>
          <w:szCs w:val="22"/>
        </w:rPr>
        <w:t>The project will work with the successful grantee to draft a marking and branding</w:t>
      </w:r>
      <w:r w:rsidR="00E901DE" w:rsidRPr="002B3F8C">
        <w:rPr>
          <w:sz w:val="22"/>
          <w:szCs w:val="22"/>
        </w:rPr>
        <w:t xml:space="preserve"> project</w:t>
      </w:r>
      <w:r w:rsidRPr="002B3F8C">
        <w:rPr>
          <w:sz w:val="22"/>
          <w:szCs w:val="22"/>
        </w:rPr>
        <w:t xml:space="preserve"> plan which will be annexed to the grant agreement.</w:t>
      </w:r>
    </w:p>
    <w:p w14:paraId="3F9D4819" w14:textId="77777777" w:rsidR="00F05051" w:rsidRPr="002B3F8C" w:rsidRDefault="00F05051" w:rsidP="003462B7">
      <w:pPr>
        <w:pStyle w:val="CommentText"/>
        <w:ind w:firstLine="60"/>
        <w:jc w:val="both"/>
        <w:rPr>
          <w:sz w:val="22"/>
          <w:szCs w:val="22"/>
        </w:rPr>
      </w:pPr>
    </w:p>
    <w:p w14:paraId="0FE3C32C" w14:textId="77777777" w:rsidR="00F05051" w:rsidRPr="002B3F8C" w:rsidRDefault="00F05051" w:rsidP="00470CB9">
      <w:pPr>
        <w:pStyle w:val="BODYTEXT2BULLET1"/>
        <w:numPr>
          <w:ilvl w:val="0"/>
          <w:numId w:val="5"/>
        </w:numPr>
        <w:spacing w:after="0" w:line="240" w:lineRule="auto"/>
        <w:jc w:val="both"/>
        <w:rPr>
          <w:rFonts w:ascii="Times New Roman" w:hAnsi="Times New Roman"/>
          <w:sz w:val="22"/>
          <w:szCs w:val="22"/>
        </w:rPr>
      </w:pPr>
      <w:r w:rsidRPr="002B3F8C">
        <w:rPr>
          <w:rFonts w:ascii="Times New Roman" w:hAnsi="Times New Roman"/>
          <w:sz w:val="22"/>
          <w:szCs w:val="22"/>
        </w:rPr>
        <w:t xml:space="preserve">Faith-based and community groups will receive equal opportunity for funding in accordance with the mandated guidelines laid out in ADS 303.3.28 except for faith-based organizations whose </w:t>
      </w:r>
      <w:r w:rsidRPr="002B3F8C">
        <w:rPr>
          <w:rFonts w:ascii="Times New Roman" w:hAnsi="Times New Roman"/>
          <w:sz w:val="22"/>
          <w:szCs w:val="22"/>
        </w:rPr>
        <w:lastRenderedPageBreak/>
        <w:t xml:space="preserve">objectives are for discriminatory and religious purposes, and whose main objective of the grant is of a religious nature. </w:t>
      </w:r>
    </w:p>
    <w:p w14:paraId="2FC32B87" w14:textId="77777777" w:rsidR="00F05051" w:rsidRPr="002B3F8C" w:rsidRDefault="00F05051" w:rsidP="003462B7">
      <w:pPr>
        <w:jc w:val="both"/>
        <w:rPr>
          <w:i/>
          <w:sz w:val="22"/>
          <w:szCs w:val="22"/>
          <w:highlight w:val="lightGray"/>
        </w:rPr>
      </w:pPr>
    </w:p>
    <w:p w14:paraId="6D69AAE3" w14:textId="77777777" w:rsidR="00F05051" w:rsidRPr="002B3F8C" w:rsidRDefault="00F05051" w:rsidP="003462B7">
      <w:pPr>
        <w:jc w:val="both"/>
        <w:rPr>
          <w:sz w:val="22"/>
          <w:szCs w:val="22"/>
        </w:rPr>
      </w:pPr>
      <w:r w:rsidRPr="002B3F8C">
        <w:rPr>
          <w:iCs/>
          <w:sz w:val="22"/>
          <w:szCs w:val="22"/>
        </w:rPr>
        <w:t xml:space="preserve">DG East </w:t>
      </w:r>
      <w:r w:rsidRPr="002B3F8C">
        <w:rPr>
          <w:sz w:val="22"/>
          <w:szCs w:val="22"/>
        </w:rPr>
        <w:t>encourages applications from new organizations who meet the above eligibility criteria.</w:t>
      </w:r>
    </w:p>
    <w:p w14:paraId="0A460198" w14:textId="77777777" w:rsidR="002A1FDF" w:rsidRPr="00343CDE" w:rsidRDefault="002A1FDF" w:rsidP="003462B7">
      <w:pPr>
        <w:tabs>
          <w:tab w:val="left" w:pos="700"/>
        </w:tabs>
        <w:spacing w:line="0" w:lineRule="atLeast"/>
        <w:jc w:val="both"/>
        <w:rPr>
          <w:rFonts w:eastAsia="Arial"/>
          <w:b/>
          <w:sz w:val="22"/>
          <w:szCs w:val="22"/>
        </w:rPr>
      </w:pPr>
    </w:p>
    <w:p w14:paraId="2A8B8BE5" w14:textId="3AA99006" w:rsidR="002A1FDF" w:rsidRPr="00343CDE" w:rsidRDefault="002A1FDF" w:rsidP="003462B7">
      <w:pPr>
        <w:tabs>
          <w:tab w:val="left" w:pos="700"/>
        </w:tabs>
        <w:spacing w:line="0" w:lineRule="atLeast"/>
        <w:jc w:val="both"/>
        <w:rPr>
          <w:rFonts w:eastAsia="Arial"/>
          <w:b/>
          <w:sz w:val="22"/>
          <w:szCs w:val="22"/>
        </w:rPr>
      </w:pPr>
      <w:r w:rsidRPr="00343CDE">
        <w:rPr>
          <w:rFonts w:eastAsia="Arial"/>
          <w:b/>
          <w:sz w:val="22"/>
          <w:szCs w:val="22"/>
        </w:rPr>
        <w:t>IIIB.</w:t>
      </w:r>
      <w:r w:rsidRPr="00343CDE">
        <w:rPr>
          <w:sz w:val="22"/>
          <w:szCs w:val="22"/>
        </w:rPr>
        <w:tab/>
      </w:r>
      <w:r w:rsidRPr="00343CDE">
        <w:rPr>
          <w:rFonts w:eastAsia="Arial"/>
          <w:b/>
          <w:sz w:val="22"/>
          <w:szCs w:val="22"/>
        </w:rPr>
        <w:t>INELIGIBLE RECIPIENTS</w:t>
      </w:r>
    </w:p>
    <w:p w14:paraId="06C5A20C" w14:textId="77777777" w:rsidR="00085D03" w:rsidRPr="002B3F8C" w:rsidRDefault="00085D03" w:rsidP="003462B7">
      <w:pPr>
        <w:jc w:val="both"/>
        <w:rPr>
          <w:i/>
          <w:sz w:val="22"/>
          <w:szCs w:val="22"/>
          <w:highlight w:val="lightGray"/>
        </w:rPr>
      </w:pPr>
    </w:p>
    <w:p w14:paraId="77BB505F" w14:textId="77777777" w:rsidR="00FD532A" w:rsidRPr="002B3F8C" w:rsidRDefault="00FD532A" w:rsidP="003462B7">
      <w:pPr>
        <w:spacing w:line="232" w:lineRule="auto"/>
        <w:jc w:val="both"/>
        <w:rPr>
          <w:sz w:val="22"/>
          <w:szCs w:val="22"/>
        </w:rPr>
      </w:pPr>
      <w:r w:rsidRPr="002B3F8C">
        <w:rPr>
          <w:sz w:val="22"/>
          <w:szCs w:val="22"/>
        </w:rPr>
        <w:t xml:space="preserve">The following organizations or programs </w:t>
      </w:r>
      <w:r w:rsidRPr="002B3F8C">
        <w:rPr>
          <w:b/>
          <w:bCs/>
          <w:sz w:val="22"/>
          <w:szCs w:val="22"/>
        </w:rPr>
        <w:t>may not</w:t>
      </w:r>
      <w:r w:rsidRPr="002B3F8C">
        <w:rPr>
          <w:sz w:val="22"/>
          <w:szCs w:val="22"/>
        </w:rPr>
        <w:t xml:space="preserve"> submit concept papers/applications for grants within the present RFA:</w:t>
      </w:r>
    </w:p>
    <w:p w14:paraId="680745F8" w14:textId="77777777" w:rsidR="00FD532A" w:rsidRPr="00343CDE" w:rsidRDefault="00FD532A" w:rsidP="003462B7">
      <w:pPr>
        <w:spacing w:line="15" w:lineRule="exact"/>
        <w:jc w:val="both"/>
        <w:rPr>
          <w:sz w:val="22"/>
          <w:szCs w:val="22"/>
        </w:rPr>
      </w:pPr>
    </w:p>
    <w:p w14:paraId="7A1425DD" w14:textId="77777777" w:rsidR="00FD532A" w:rsidRPr="002B3F8C" w:rsidRDefault="00FD532A" w:rsidP="00470CB9">
      <w:pPr>
        <w:numPr>
          <w:ilvl w:val="0"/>
          <w:numId w:val="9"/>
        </w:numPr>
        <w:tabs>
          <w:tab w:val="left" w:pos="720"/>
        </w:tabs>
        <w:suppressAutoHyphens w:val="0"/>
        <w:spacing w:line="0" w:lineRule="atLeast"/>
        <w:ind w:left="720" w:hanging="359"/>
        <w:jc w:val="both"/>
        <w:rPr>
          <w:rFonts w:eastAsia="Arial"/>
          <w:sz w:val="22"/>
          <w:szCs w:val="22"/>
        </w:rPr>
      </w:pPr>
      <w:r w:rsidRPr="002B3F8C">
        <w:rPr>
          <w:rFonts w:eastAsia="Arial"/>
          <w:sz w:val="22"/>
          <w:szCs w:val="22"/>
        </w:rPr>
        <w:t>State/government entities, including state educational institutions.</w:t>
      </w:r>
    </w:p>
    <w:p w14:paraId="71FD8944" w14:textId="192E7FCA" w:rsidR="00FD532A" w:rsidRPr="00343CDE" w:rsidRDefault="008153FD" w:rsidP="00470CB9">
      <w:pPr>
        <w:numPr>
          <w:ilvl w:val="0"/>
          <w:numId w:val="9"/>
        </w:numPr>
        <w:tabs>
          <w:tab w:val="left" w:pos="720"/>
        </w:tabs>
        <w:suppressAutoHyphens w:val="0"/>
        <w:spacing w:line="0" w:lineRule="atLeast"/>
        <w:ind w:left="720" w:hanging="359"/>
        <w:jc w:val="both"/>
        <w:rPr>
          <w:rFonts w:eastAsia="Arial"/>
          <w:sz w:val="22"/>
          <w:szCs w:val="22"/>
        </w:rPr>
      </w:pPr>
      <w:r w:rsidRPr="002B3F8C">
        <w:rPr>
          <w:sz w:val="22"/>
          <w:szCs w:val="22"/>
        </w:rPr>
        <w:t>P</w:t>
      </w:r>
      <w:r w:rsidR="00FD532A" w:rsidRPr="002B3F8C">
        <w:rPr>
          <w:sz w:val="22"/>
          <w:szCs w:val="22"/>
        </w:rPr>
        <w:t>olitical parties, or private individuals.</w:t>
      </w:r>
    </w:p>
    <w:p w14:paraId="2687EAD1" w14:textId="77777777" w:rsidR="00FD532A" w:rsidRPr="00343CDE" w:rsidRDefault="00FD532A" w:rsidP="003462B7">
      <w:pPr>
        <w:spacing w:line="26" w:lineRule="exact"/>
        <w:jc w:val="both"/>
        <w:rPr>
          <w:rFonts w:eastAsia="Arial"/>
          <w:sz w:val="22"/>
          <w:szCs w:val="22"/>
        </w:rPr>
      </w:pPr>
    </w:p>
    <w:p w14:paraId="47482A2B" w14:textId="77777777" w:rsidR="00FD532A" w:rsidRPr="00343CDE" w:rsidRDefault="00FD532A" w:rsidP="00470CB9">
      <w:pPr>
        <w:numPr>
          <w:ilvl w:val="0"/>
          <w:numId w:val="9"/>
        </w:numPr>
        <w:tabs>
          <w:tab w:val="left" w:pos="720"/>
        </w:tabs>
        <w:suppressAutoHyphens w:val="0"/>
        <w:spacing w:line="0" w:lineRule="atLeast"/>
        <w:ind w:left="720" w:hanging="359"/>
        <w:jc w:val="both"/>
        <w:rPr>
          <w:rFonts w:eastAsia="Arial"/>
          <w:sz w:val="22"/>
          <w:szCs w:val="22"/>
        </w:rPr>
      </w:pPr>
      <w:r w:rsidRPr="002B3F8C">
        <w:rPr>
          <w:sz w:val="22"/>
          <w:szCs w:val="22"/>
        </w:rPr>
        <w:t>Organizations on the list of organizations excluded from the Federal Excluded Parties List System</w:t>
      </w:r>
      <w:r w:rsidRPr="00343CDE">
        <w:rPr>
          <w:rFonts w:eastAsia="Arial"/>
          <w:sz w:val="22"/>
          <w:szCs w:val="22"/>
        </w:rPr>
        <w:t xml:space="preserve"> </w:t>
      </w:r>
      <w:r w:rsidRPr="002B3F8C">
        <w:rPr>
          <w:sz w:val="22"/>
          <w:szCs w:val="22"/>
        </w:rPr>
        <w:t>– www.sam.gov</w:t>
      </w:r>
    </w:p>
    <w:p w14:paraId="36869015" w14:textId="77777777" w:rsidR="00FD532A" w:rsidRPr="00343CDE" w:rsidRDefault="00FD532A" w:rsidP="003462B7">
      <w:pPr>
        <w:spacing w:line="16" w:lineRule="exact"/>
        <w:jc w:val="both"/>
        <w:rPr>
          <w:rFonts w:eastAsia="Arial"/>
          <w:sz w:val="22"/>
          <w:szCs w:val="22"/>
        </w:rPr>
      </w:pPr>
    </w:p>
    <w:p w14:paraId="63525503" w14:textId="77777777" w:rsidR="00FD532A" w:rsidRPr="00343CDE" w:rsidRDefault="00FD532A" w:rsidP="00470CB9">
      <w:pPr>
        <w:numPr>
          <w:ilvl w:val="0"/>
          <w:numId w:val="9"/>
        </w:numPr>
        <w:tabs>
          <w:tab w:val="left" w:pos="720"/>
        </w:tabs>
        <w:suppressAutoHyphens w:val="0"/>
        <w:spacing w:line="0" w:lineRule="atLeast"/>
        <w:ind w:left="720" w:hanging="359"/>
        <w:rPr>
          <w:rFonts w:eastAsia="Arial"/>
          <w:sz w:val="22"/>
          <w:szCs w:val="22"/>
        </w:rPr>
      </w:pPr>
      <w:r w:rsidRPr="002B3F8C">
        <w:rPr>
          <w:sz w:val="22"/>
          <w:szCs w:val="22"/>
        </w:rPr>
        <w:t>Organizations on the Specially Designated Nationals List of the Office of Foreign Assets Control</w:t>
      </w:r>
      <w:r w:rsidRPr="00343CDE">
        <w:rPr>
          <w:rFonts w:eastAsia="Arial"/>
          <w:sz w:val="22"/>
          <w:szCs w:val="22"/>
        </w:rPr>
        <w:t xml:space="preserve"> </w:t>
      </w:r>
      <w:r w:rsidRPr="002B3F8C">
        <w:rPr>
          <w:sz w:val="22"/>
          <w:szCs w:val="22"/>
        </w:rPr>
        <w:t>– www.sam.gov</w:t>
      </w:r>
    </w:p>
    <w:p w14:paraId="04B7E675" w14:textId="160719C3" w:rsidR="0022118F" w:rsidRPr="00343CDE" w:rsidRDefault="00C760EB" w:rsidP="00763E8F">
      <w:pPr>
        <w:pStyle w:val="NormalWeb"/>
        <w:rPr>
          <w:b/>
          <w:sz w:val="22"/>
          <w:szCs w:val="22"/>
        </w:rPr>
      </w:pPr>
      <w:r w:rsidRPr="00343CDE">
        <w:rPr>
          <w:b/>
          <w:sz w:val="22"/>
          <w:szCs w:val="22"/>
        </w:rPr>
        <w:t>SECTION IV – APPLICATION AND SUBMISSION INFORMATION</w:t>
      </w:r>
      <w:r w:rsidR="00CE1CDE" w:rsidRPr="00343CDE">
        <w:rPr>
          <w:b/>
          <w:sz w:val="22"/>
          <w:szCs w:val="22"/>
        </w:rPr>
        <w:t xml:space="preserve"> </w:t>
      </w:r>
    </w:p>
    <w:p w14:paraId="1E10CFAD" w14:textId="77777777" w:rsidR="00763E8F" w:rsidRPr="002B3F8C" w:rsidRDefault="00763E8F" w:rsidP="00763E8F">
      <w:pPr>
        <w:pStyle w:val="NormalWeb"/>
        <w:rPr>
          <w:sz w:val="22"/>
          <w:szCs w:val="22"/>
        </w:rPr>
      </w:pPr>
      <w:r w:rsidRPr="00343CDE">
        <w:rPr>
          <w:b/>
          <w:sz w:val="22"/>
          <w:szCs w:val="22"/>
        </w:rPr>
        <w:t>IVA</w:t>
      </w:r>
      <w:r w:rsidR="004A6D24" w:rsidRPr="00343CDE">
        <w:rPr>
          <w:b/>
          <w:sz w:val="22"/>
          <w:szCs w:val="22"/>
        </w:rPr>
        <w:t>.</w:t>
      </w:r>
      <w:r w:rsidRPr="00343CDE">
        <w:rPr>
          <w:b/>
          <w:sz w:val="22"/>
          <w:szCs w:val="22"/>
        </w:rPr>
        <w:tab/>
        <w:t>INSTRUCTIONS TO APPLICANTS</w:t>
      </w:r>
      <w:r w:rsidRPr="002B3F8C">
        <w:rPr>
          <w:sz w:val="22"/>
          <w:szCs w:val="22"/>
        </w:rPr>
        <w:t xml:space="preserve"> </w:t>
      </w:r>
    </w:p>
    <w:p w14:paraId="05FBEA08" w14:textId="77777777" w:rsidR="00763E8F" w:rsidRPr="002B3F8C" w:rsidRDefault="00D7731E" w:rsidP="00EC4FD4">
      <w:pPr>
        <w:jc w:val="both"/>
        <w:rPr>
          <w:sz w:val="22"/>
          <w:szCs w:val="22"/>
        </w:rPr>
      </w:pPr>
      <w:r w:rsidRPr="002B3F8C">
        <w:rPr>
          <w:sz w:val="22"/>
          <w:szCs w:val="22"/>
        </w:rPr>
        <w:t>A</w:t>
      </w:r>
      <w:r w:rsidR="00763E8F" w:rsidRPr="002B3F8C">
        <w:rPr>
          <w:sz w:val="22"/>
          <w:szCs w:val="22"/>
        </w:rPr>
        <w:t xml:space="preserve">pplicants </w:t>
      </w:r>
      <w:r w:rsidRPr="002B3F8C">
        <w:rPr>
          <w:sz w:val="22"/>
          <w:szCs w:val="22"/>
        </w:rPr>
        <w:t xml:space="preserve">must </w:t>
      </w:r>
      <w:r w:rsidR="00763E8F" w:rsidRPr="002B3F8C">
        <w:rPr>
          <w:sz w:val="22"/>
          <w:szCs w:val="22"/>
        </w:rPr>
        <w:t xml:space="preserve">propose strategies for the implementation of the </w:t>
      </w:r>
      <w:r w:rsidR="001B3C5C" w:rsidRPr="002B3F8C">
        <w:rPr>
          <w:sz w:val="22"/>
          <w:szCs w:val="22"/>
        </w:rPr>
        <w:t>program description</w:t>
      </w:r>
      <w:r w:rsidR="00763E8F" w:rsidRPr="002B3F8C">
        <w:rPr>
          <w:sz w:val="22"/>
          <w:szCs w:val="22"/>
        </w:rPr>
        <w:t xml:space="preserve"> described above</w:t>
      </w:r>
      <w:r w:rsidRPr="002B3F8C">
        <w:rPr>
          <w:sz w:val="22"/>
          <w:szCs w:val="22"/>
        </w:rPr>
        <w:t>,</w:t>
      </w:r>
      <w:r w:rsidR="00763E8F" w:rsidRPr="002B3F8C">
        <w:rPr>
          <w:sz w:val="22"/>
          <w:szCs w:val="22"/>
        </w:rPr>
        <w:t xml:space="preserve"> introducing innovations that are appropriate to their organizational strengths.  </w:t>
      </w:r>
    </w:p>
    <w:p w14:paraId="2C4DE1A4" w14:textId="77777777" w:rsidR="00763E8F" w:rsidRPr="002B3F8C" w:rsidRDefault="00763E8F" w:rsidP="00763E8F">
      <w:pPr>
        <w:rPr>
          <w:sz w:val="22"/>
          <w:szCs w:val="22"/>
        </w:rPr>
      </w:pPr>
    </w:p>
    <w:p w14:paraId="42D614EA" w14:textId="77777777" w:rsidR="00763E8F" w:rsidRPr="00343CDE" w:rsidRDefault="00763E8F" w:rsidP="00763E8F">
      <w:pPr>
        <w:pStyle w:val="NormalWeb"/>
        <w:spacing w:before="0" w:beforeAutospacing="0" w:after="0" w:afterAutospacing="0"/>
        <w:rPr>
          <w:b/>
          <w:sz w:val="22"/>
          <w:szCs w:val="22"/>
        </w:rPr>
      </w:pPr>
      <w:r w:rsidRPr="00343CDE">
        <w:rPr>
          <w:b/>
          <w:sz w:val="22"/>
          <w:szCs w:val="22"/>
        </w:rPr>
        <w:t>IVA</w:t>
      </w:r>
      <w:r w:rsidR="00CC65E5" w:rsidRPr="00343CDE">
        <w:rPr>
          <w:b/>
          <w:sz w:val="22"/>
          <w:szCs w:val="22"/>
        </w:rPr>
        <w:t>1</w:t>
      </w:r>
      <w:r w:rsidRPr="00343CDE">
        <w:rPr>
          <w:b/>
          <w:sz w:val="22"/>
          <w:szCs w:val="22"/>
        </w:rPr>
        <w:t>.</w:t>
      </w:r>
      <w:r w:rsidRPr="00343CDE">
        <w:rPr>
          <w:b/>
          <w:sz w:val="22"/>
          <w:szCs w:val="22"/>
        </w:rPr>
        <w:tab/>
        <w:t>APPLICANT SELF-ASSESSMENT</w:t>
      </w:r>
    </w:p>
    <w:p w14:paraId="29ED21A9" w14:textId="77777777" w:rsidR="00763E8F" w:rsidRPr="002B3F8C" w:rsidRDefault="00763E8F" w:rsidP="00763E8F">
      <w:pPr>
        <w:pStyle w:val="NormalWeb"/>
        <w:spacing w:before="0" w:beforeAutospacing="0" w:after="0" w:afterAutospacing="0"/>
        <w:rPr>
          <w:sz w:val="22"/>
          <w:szCs w:val="22"/>
        </w:rPr>
      </w:pPr>
    </w:p>
    <w:p w14:paraId="09312345" w14:textId="5F877A98" w:rsidR="00763E8F" w:rsidRPr="002B3F8C" w:rsidRDefault="00763E8F" w:rsidP="00EC4FD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2B3F8C">
        <w:rPr>
          <w:sz w:val="22"/>
          <w:szCs w:val="22"/>
        </w:rPr>
        <w:t xml:space="preserve">All organizations selected for award are subject to a pre-award </w:t>
      </w:r>
      <w:r w:rsidR="00F57C34" w:rsidRPr="002B3F8C">
        <w:rPr>
          <w:sz w:val="22"/>
          <w:szCs w:val="22"/>
        </w:rPr>
        <w:t>risk assessment</w:t>
      </w:r>
      <w:r w:rsidRPr="002B3F8C">
        <w:rPr>
          <w:sz w:val="22"/>
          <w:szCs w:val="22"/>
        </w:rPr>
        <w:t xml:space="preserve"> conducted by</w:t>
      </w:r>
      <w:r w:rsidR="002A1FDF" w:rsidRPr="002B3F8C">
        <w:rPr>
          <w:i/>
          <w:sz w:val="22"/>
          <w:szCs w:val="22"/>
        </w:rPr>
        <w:t xml:space="preserve"> </w:t>
      </w:r>
      <w:r w:rsidR="002A1FDF" w:rsidRPr="002B3F8C">
        <w:rPr>
          <w:iCs/>
          <w:sz w:val="22"/>
          <w:szCs w:val="22"/>
        </w:rPr>
        <w:t>DG East</w:t>
      </w:r>
      <w:r w:rsidRPr="002B3F8C">
        <w:rPr>
          <w:sz w:val="22"/>
          <w:szCs w:val="22"/>
        </w:rPr>
        <w:t xml:space="preserve">, to ascertain whether the organization has the minimum management capabilities required to handle US government funds. The applicant self-assessment is the first step in the pre-award </w:t>
      </w:r>
      <w:r w:rsidR="00F57C34" w:rsidRPr="002B3F8C">
        <w:rPr>
          <w:sz w:val="22"/>
          <w:szCs w:val="22"/>
        </w:rPr>
        <w:t>risk assessment</w:t>
      </w:r>
      <w:r w:rsidRPr="002B3F8C">
        <w:rPr>
          <w:sz w:val="22"/>
          <w:szCs w:val="22"/>
        </w:rPr>
        <w:t xml:space="preserve"> process. The Applicant Self-Assessment Form is contained in Annex </w:t>
      </w:r>
      <w:r w:rsidR="002A1FDF" w:rsidRPr="002B3F8C">
        <w:rPr>
          <w:sz w:val="22"/>
          <w:szCs w:val="22"/>
        </w:rPr>
        <w:t>E</w:t>
      </w:r>
      <w:r w:rsidRPr="002B3F8C">
        <w:rPr>
          <w:sz w:val="22"/>
          <w:szCs w:val="22"/>
        </w:rPr>
        <w:t xml:space="preserve">. </w:t>
      </w:r>
    </w:p>
    <w:p w14:paraId="59DCCBEA" w14:textId="77777777" w:rsidR="00763E8F" w:rsidRPr="00343CDE" w:rsidRDefault="00763E8F" w:rsidP="00763E8F">
      <w:pPr>
        <w:pStyle w:val="NormalWeb"/>
        <w:spacing w:before="0" w:beforeAutospacing="0" w:after="0" w:afterAutospacing="0"/>
        <w:rPr>
          <w:b/>
          <w:sz w:val="22"/>
          <w:szCs w:val="22"/>
        </w:rPr>
      </w:pPr>
    </w:p>
    <w:p w14:paraId="0687B072" w14:textId="14EFA786" w:rsidR="00E84FBA" w:rsidRPr="002B3F8C" w:rsidRDefault="001540E1">
      <w:pPr>
        <w:rPr>
          <w:sz w:val="22"/>
          <w:szCs w:val="22"/>
        </w:rPr>
      </w:pPr>
      <w:r w:rsidRPr="00343CDE">
        <w:rPr>
          <w:b/>
          <w:sz w:val="22"/>
          <w:szCs w:val="22"/>
        </w:rPr>
        <w:t>IVA</w:t>
      </w:r>
      <w:r w:rsidR="00DC4471" w:rsidRPr="00343CDE">
        <w:rPr>
          <w:b/>
          <w:sz w:val="22"/>
          <w:szCs w:val="22"/>
        </w:rPr>
        <w:t>2.</w:t>
      </w:r>
      <w:r w:rsidR="00DC4471" w:rsidRPr="00343CDE">
        <w:rPr>
          <w:b/>
          <w:sz w:val="22"/>
          <w:szCs w:val="22"/>
        </w:rPr>
        <w:tab/>
      </w:r>
      <w:r w:rsidR="00FC5FEA" w:rsidRPr="00343CDE">
        <w:rPr>
          <w:b/>
          <w:sz w:val="22"/>
          <w:szCs w:val="22"/>
        </w:rPr>
        <w:t>GRANT APPLICATION</w:t>
      </w:r>
    </w:p>
    <w:p w14:paraId="1E88B020" w14:textId="77777777" w:rsidR="00763E8F" w:rsidRPr="002B3F8C" w:rsidRDefault="00763E8F" w:rsidP="00763E8F">
      <w:pPr>
        <w:pStyle w:val="NormalWeb"/>
        <w:spacing w:before="0" w:beforeAutospacing="0" w:after="0" w:afterAutospacing="0"/>
        <w:rPr>
          <w:sz w:val="22"/>
          <w:szCs w:val="22"/>
        </w:rPr>
      </w:pPr>
      <w:r w:rsidRPr="002B3F8C">
        <w:rPr>
          <w:sz w:val="22"/>
          <w:szCs w:val="22"/>
        </w:rPr>
        <w:t xml:space="preserve"> </w:t>
      </w:r>
    </w:p>
    <w:p w14:paraId="7CD983A1" w14:textId="4B761D23" w:rsidR="00763E8F" w:rsidRPr="002B3F8C" w:rsidRDefault="00763E8F" w:rsidP="00EC4FD4">
      <w:pPr>
        <w:jc w:val="both"/>
        <w:rPr>
          <w:sz w:val="22"/>
          <w:szCs w:val="22"/>
        </w:rPr>
      </w:pPr>
      <w:r w:rsidRPr="002B3F8C">
        <w:rPr>
          <w:sz w:val="22"/>
          <w:szCs w:val="22"/>
        </w:rPr>
        <w:t xml:space="preserve">Templates </w:t>
      </w:r>
      <w:r w:rsidR="00C3151F" w:rsidRPr="002B3F8C">
        <w:rPr>
          <w:sz w:val="22"/>
          <w:szCs w:val="22"/>
        </w:rPr>
        <w:t>to be utilized when developing</w:t>
      </w:r>
      <w:r w:rsidRPr="002B3F8C">
        <w:rPr>
          <w:sz w:val="22"/>
          <w:szCs w:val="22"/>
        </w:rPr>
        <w:t xml:space="preserve"> the</w:t>
      </w:r>
      <w:r w:rsidR="002A1FDF" w:rsidRPr="002B3F8C">
        <w:rPr>
          <w:sz w:val="22"/>
          <w:szCs w:val="22"/>
        </w:rPr>
        <w:t xml:space="preserve"> application</w:t>
      </w:r>
      <w:r w:rsidR="00C3151F" w:rsidRPr="002B3F8C">
        <w:rPr>
          <w:sz w:val="22"/>
          <w:szCs w:val="22"/>
        </w:rPr>
        <w:t xml:space="preserve"> </w:t>
      </w:r>
      <w:r w:rsidRPr="002B3F8C">
        <w:rPr>
          <w:sz w:val="22"/>
          <w:szCs w:val="22"/>
        </w:rPr>
        <w:t>are provided in Annex</w:t>
      </w:r>
      <w:r w:rsidR="002A1FDF" w:rsidRPr="002B3F8C">
        <w:rPr>
          <w:sz w:val="22"/>
          <w:szCs w:val="22"/>
        </w:rPr>
        <w:t xml:space="preserve"> A and Annex B</w:t>
      </w:r>
      <w:r w:rsidRPr="002B3F8C">
        <w:rPr>
          <w:sz w:val="22"/>
          <w:szCs w:val="22"/>
        </w:rPr>
        <w:t xml:space="preserve">. Applicants shall present their </w:t>
      </w:r>
      <w:r w:rsidR="00C3151F" w:rsidRPr="002B3F8C">
        <w:rPr>
          <w:sz w:val="22"/>
          <w:szCs w:val="22"/>
        </w:rPr>
        <w:t xml:space="preserve">technical </w:t>
      </w:r>
      <w:r w:rsidR="001B3C5C" w:rsidRPr="002B3F8C">
        <w:rPr>
          <w:sz w:val="22"/>
          <w:szCs w:val="22"/>
        </w:rPr>
        <w:t xml:space="preserve">application </w:t>
      </w:r>
      <w:r w:rsidR="00C3151F" w:rsidRPr="002B3F8C">
        <w:rPr>
          <w:sz w:val="22"/>
          <w:szCs w:val="22"/>
        </w:rPr>
        <w:t xml:space="preserve">and budget </w:t>
      </w:r>
      <w:r w:rsidRPr="002B3F8C">
        <w:rPr>
          <w:sz w:val="22"/>
          <w:szCs w:val="22"/>
        </w:rPr>
        <w:t>in the formats provided</w:t>
      </w:r>
      <w:r w:rsidR="00C3151F" w:rsidRPr="002B3F8C">
        <w:rPr>
          <w:sz w:val="22"/>
          <w:szCs w:val="22"/>
        </w:rPr>
        <w:t xml:space="preserve"> and shall follow</w:t>
      </w:r>
      <w:r w:rsidR="00486A7E" w:rsidRPr="002B3F8C">
        <w:rPr>
          <w:sz w:val="22"/>
          <w:szCs w:val="22"/>
        </w:rPr>
        <w:t xml:space="preserve"> the</w:t>
      </w:r>
      <w:r w:rsidR="00C3151F" w:rsidRPr="002B3F8C">
        <w:rPr>
          <w:sz w:val="22"/>
          <w:szCs w:val="22"/>
        </w:rPr>
        <w:t xml:space="preserve"> instructions and guidelines</w:t>
      </w:r>
      <w:r w:rsidR="00486A7E" w:rsidRPr="002B3F8C">
        <w:rPr>
          <w:sz w:val="22"/>
          <w:szCs w:val="22"/>
        </w:rPr>
        <w:t xml:space="preserve"> listed in these annexes</w:t>
      </w:r>
      <w:r w:rsidRPr="002B3F8C">
        <w:rPr>
          <w:sz w:val="22"/>
          <w:szCs w:val="22"/>
        </w:rPr>
        <w:t xml:space="preserve">. </w:t>
      </w:r>
    </w:p>
    <w:p w14:paraId="3F9BA6AF" w14:textId="77777777" w:rsidR="008066BA" w:rsidRPr="002B3F8C" w:rsidRDefault="008066BA" w:rsidP="00EC4FD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p>
    <w:p w14:paraId="51565054" w14:textId="0FE4335B" w:rsidR="008066BA" w:rsidRPr="002B3F8C" w:rsidRDefault="00763E8F" w:rsidP="00EC4FD4">
      <w:pPr>
        <w:tabs>
          <w:tab w:val="left" w:pos="0"/>
        </w:tabs>
        <w:jc w:val="both"/>
        <w:rPr>
          <w:sz w:val="22"/>
          <w:szCs w:val="22"/>
        </w:rPr>
      </w:pPr>
      <w:r w:rsidRPr="002B3F8C">
        <w:rPr>
          <w:sz w:val="22"/>
          <w:szCs w:val="22"/>
        </w:rPr>
        <w:t>All grant activity costs must be within the normal operating practices of the Applicant and in accordance with its written policies and procedures. For applicants without an audited indirect cost rate</w:t>
      </w:r>
      <w:r w:rsidR="001B3C5C" w:rsidRPr="002B3F8C">
        <w:rPr>
          <w:sz w:val="22"/>
          <w:szCs w:val="22"/>
        </w:rPr>
        <w:t>,</w:t>
      </w:r>
      <w:r w:rsidRPr="002B3F8C">
        <w:rPr>
          <w:sz w:val="22"/>
          <w:szCs w:val="22"/>
        </w:rPr>
        <w:t xml:space="preserve"> the budget may include direct costs that will be incurred by the Applicant to </w:t>
      </w:r>
      <w:r w:rsidR="002D47DA" w:rsidRPr="002B3F8C">
        <w:rPr>
          <w:sz w:val="22"/>
          <w:szCs w:val="22"/>
        </w:rPr>
        <w:t xml:space="preserve">cover </w:t>
      </w:r>
      <w:r w:rsidRPr="002B3F8C">
        <w:rPr>
          <w:sz w:val="22"/>
          <w:szCs w:val="22"/>
        </w:rPr>
        <w:t>identifiable administrative and management costs that can be directly attributable to supporting the grant objective.</w:t>
      </w:r>
    </w:p>
    <w:p w14:paraId="77548EAA" w14:textId="77777777" w:rsidR="00763E8F" w:rsidRPr="002B3F8C" w:rsidRDefault="00763E8F" w:rsidP="00763E8F">
      <w:pPr>
        <w:pStyle w:val="NormalWeb"/>
        <w:spacing w:before="0" w:beforeAutospacing="0" w:after="0" w:afterAutospacing="0"/>
        <w:rPr>
          <w:sz w:val="22"/>
          <w:szCs w:val="22"/>
        </w:rPr>
      </w:pPr>
    </w:p>
    <w:p w14:paraId="01F1FC09" w14:textId="24839A36" w:rsidR="001755F9" w:rsidRPr="002B3F8C" w:rsidRDefault="00763E8F" w:rsidP="00763E8F">
      <w:pPr>
        <w:pStyle w:val="NormalWeb"/>
        <w:spacing w:before="0" w:beforeAutospacing="0" w:after="0" w:afterAutospacing="0"/>
        <w:rPr>
          <w:sz w:val="22"/>
          <w:szCs w:val="22"/>
        </w:rPr>
      </w:pPr>
      <w:r w:rsidRPr="002B3F8C">
        <w:rPr>
          <w:sz w:val="22"/>
          <w:szCs w:val="22"/>
        </w:rPr>
        <w:t>The</w:t>
      </w:r>
      <w:r w:rsidR="002A1FDF" w:rsidRPr="002B3F8C">
        <w:rPr>
          <w:sz w:val="22"/>
          <w:szCs w:val="22"/>
        </w:rPr>
        <w:t xml:space="preserve"> application </w:t>
      </w:r>
      <w:r w:rsidRPr="002B3F8C">
        <w:rPr>
          <w:sz w:val="22"/>
          <w:szCs w:val="22"/>
        </w:rPr>
        <w:t>must be signed by an authorized agent of the Applicant.</w:t>
      </w:r>
    </w:p>
    <w:p w14:paraId="3B5E8484" w14:textId="618EBCA0" w:rsidR="006125F7" w:rsidRPr="00343CDE" w:rsidRDefault="001540E1" w:rsidP="006125F7">
      <w:pPr>
        <w:pStyle w:val="NormalWeb"/>
        <w:rPr>
          <w:b/>
          <w:sz w:val="22"/>
          <w:szCs w:val="22"/>
        </w:rPr>
      </w:pPr>
      <w:r w:rsidRPr="00343CDE">
        <w:rPr>
          <w:b/>
          <w:sz w:val="22"/>
          <w:szCs w:val="22"/>
        </w:rPr>
        <w:t>IVA</w:t>
      </w:r>
      <w:r w:rsidR="006125F7" w:rsidRPr="00343CDE">
        <w:rPr>
          <w:b/>
          <w:sz w:val="22"/>
          <w:szCs w:val="22"/>
        </w:rPr>
        <w:t>3</w:t>
      </w:r>
      <w:r w:rsidR="007B1C87" w:rsidRPr="00343CDE">
        <w:rPr>
          <w:b/>
          <w:sz w:val="22"/>
          <w:szCs w:val="22"/>
        </w:rPr>
        <w:t>.</w:t>
      </w:r>
      <w:r w:rsidR="006125F7" w:rsidRPr="00343CDE">
        <w:rPr>
          <w:b/>
          <w:sz w:val="22"/>
          <w:szCs w:val="22"/>
        </w:rPr>
        <w:tab/>
        <w:t>INELIGIBLE EXPENSES</w:t>
      </w:r>
    </w:p>
    <w:p w14:paraId="2D1CE65D" w14:textId="442C90FD" w:rsidR="006125F7" w:rsidRPr="002B3F8C" w:rsidRDefault="002A1FDF" w:rsidP="006125F7">
      <w:pPr>
        <w:rPr>
          <w:sz w:val="22"/>
          <w:szCs w:val="22"/>
        </w:rPr>
      </w:pPr>
      <w:r w:rsidRPr="002B3F8C">
        <w:rPr>
          <w:sz w:val="22"/>
          <w:szCs w:val="22"/>
        </w:rPr>
        <w:t>DG East</w:t>
      </w:r>
      <w:r w:rsidR="006125F7" w:rsidRPr="002B3F8C">
        <w:rPr>
          <w:sz w:val="22"/>
          <w:szCs w:val="22"/>
        </w:rPr>
        <w:t xml:space="preserve"> grant funds may not be utilized for the following:</w:t>
      </w:r>
    </w:p>
    <w:p w14:paraId="48BE50E1" w14:textId="40077DB7" w:rsidR="00205CCD" w:rsidRPr="002B3F8C" w:rsidRDefault="00205CCD" w:rsidP="00470CB9">
      <w:pPr>
        <w:pStyle w:val="Bullet"/>
        <w:numPr>
          <w:ilvl w:val="0"/>
          <w:numId w:val="3"/>
        </w:numPr>
        <w:rPr>
          <w:szCs w:val="22"/>
        </w:rPr>
      </w:pPr>
      <w:r w:rsidRPr="002B3F8C">
        <w:rPr>
          <w:szCs w:val="22"/>
        </w:rPr>
        <w:t xml:space="preserve">Construction or infrastructure activities of any kind. </w:t>
      </w:r>
    </w:p>
    <w:p w14:paraId="4831B270" w14:textId="77777777" w:rsidR="006125F7" w:rsidRPr="002B3F8C" w:rsidRDefault="006125F7" w:rsidP="00470CB9">
      <w:pPr>
        <w:pStyle w:val="Bullet"/>
        <w:numPr>
          <w:ilvl w:val="0"/>
          <w:numId w:val="3"/>
        </w:numPr>
        <w:rPr>
          <w:szCs w:val="22"/>
        </w:rPr>
      </w:pPr>
      <w:r w:rsidRPr="002B3F8C">
        <w:rPr>
          <w:szCs w:val="22"/>
        </w:rPr>
        <w:t>Ceremonies, parties, celebrations, or “representation” expenses</w:t>
      </w:r>
      <w:r w:rsidR="00205CCD" w:rsidRPr="002B3F8C">
        <w:rPr>
          <w:szCs w:val="22"/>
        </w:rPr>
        <w:t>.</w:t>
      </w:r>
      <w:r w:rsidRPr="002B3F8C">
        <w:rPr>
          <w:szCs w:val="22"/>
        </w:rPr>
        <w:t xml:space="preserve"> </w:t>
      </w:r>
    </w:p>
    <w:p w14:paraId="35973F57" w14:textId="16629146" w:rsidR="006125F7" w:rsidRPr="002B3F8C" w:rsidRDefault="006125F7" w:rsidP="00470CB9">
      <w:pPr>
        <w:pStyle w:val="Bullet"/>
        <w:numPr>
          <w:ilvl w:val="0"/>
          <w:numId w:val="3"/>
        </w:numPr>
        <w:rPr>
          <w:szCs w:val="22"/>
        </w:rPr>
      </w:pPr>
      <w:r w:rsidRPr="002B3F8C">
        <w:rPr>
          <w:szCs w:val="22"/>
        </w:rPr>
        <w:t xml:space="preserve">Purchases of restricted goods, such as: </w:t>
      </w:r>
      <w:r w:rsidR="001B3C5C" w:rsidRPr="002B3F8C">
        <w:rPr>
          <w:szCs w:val="22"/>
        </w:rPr>
        <w:t xml:space="preserve">restricted </w:t>
      </w:r>
      <w:r w:rsidRPr="002B3F8C">
        <w:rPr>
          <w:szCs w:val="22"/>
        </w:rPr>
        <w:t xml:space="preserve">agricultural commodities, motor vehicles including motorcycles, pharmaceuticals, </w:t>
      </w:r>
      <w:r w:rsidR="001B3C5C" w:rsidRPr="002B3F8C">
        <w:rPr>
          <w:szCs w:val="22"/>
        </w:rPr>
        <w:t xml:space="preserve">medical equipment, </w:t>
      </w:r>
      <w:r w:rsidRPr="002B3F8C">
        <w:rPr>
          <w:szCs w:val="22"/>
        </w:rPr>
        <w:t xml:space="preserve">contraceptive products, used </w:t>
      </w:r>
      <w:r w:rsidRPr="002B3F8C">
        <w:rPr>
          <w:szCs w:val="22"/>
        </w:rPr>
        <w:lastRenderedPageBreak/>
        <w:t>equipment; without the previous approval of</w:t>
      </w:r>
      <w:r w:rsidR="002A1FDF" w:rsidRPr="002B3F8C">
        <w:rPr>
          <w:i/>
          <w:szCs w:val="22"/>
        </w:rPr>
        <w:t xml:space="preserve"> </w:t>
      </w:r>
      <w:r w:rsidR="002A1FDF" w:rsidRPr="002B3F8C">
        <w:rPr>
          <w:iCs/>
          <w:szCs w:val="22"/>
        </w:rPr>
        <w:t>DG East</w:t>
      </w:r>
      <w:r w:rsidRPr="002B3F8C">
        <w:rPr>
          <w:szCs w:val="22"/>
        </w:rPr>
        <w:t>, or prohibited goods, prohibited goods under USAID regulations, including but not limited to the following: abortion equipment and services, luxury goods, etc.</w:t>
      </w:r>
    </w:p>
    <w:p w14:paraId="0665BF7B" w14:textId="77777777" w:rsidR="006125F7" w:rsidRPr="002B3F8C" w:rsidRDefault="006125F7" w:rsidP="00470CB9">
      <w:pPr>
        <w:numPr>
          <w:ilvl w:val="0"/>
          <w:numId w:val="3"/>
        </w:numPr>
        <w:rPr>
          <w:sz w:val="22"/>
          <w:szCs w:val="22"/>
        </w:rPr>
      </w:pPr>
      <w:r w:rsidRPr="002B3F8C">
        <w:rPr>
          <w:sz w:val="22"/>
          <w:szCs w:val="22"/>
        </w:rPr>
        <w:t>Alcoholic beverages</w:t>
      </w:r>
      <w:r w:rsidR="00205CCD" w:rsidRPr="002B3F8C">
        <w:rPr>
          <w:sz w:val="22"/>
          <w:szCs w:val="22"/>
        </w:rPr>
        <w:t>.</w:t>
      </w:r>
    </w:p>
    <w:p w14:paraId="086F811E" w14:textId="18BC7A83" w:rsidR="006125F7" w:rsidRPr="002B3F8C" w:rsidRDefault="006125F7" w:rsidP="00470CB9">
      <w:pPr>
        <w:pStyle w:val="Bullet"/>
        <w:numPr>
          <w:ilvl w:val="0"/>
          <w:numId w:val="3"/>
        </w:numPr>
        <w:rPr>
          <w:szCs w:val="22"/>
        </w:rPr>
      </w:pPr>
      <w:r w:rsidRPr="002B3F8C">
        <w:rPr>
          <w:szCs w:val="22"/>
        </w:rPr>
        <w:t xml:space="preserve">Purchases of goods or services restricted or prohibited under the prevailing USAID source/ nationality </w:t>
      </w:r>
      <w:r w:rsidR="002649D6" w:rsidRPr="002B3F8C">
        <w:rPr>
          <w:szCs w:val="22"/>
        </w:rPr>
        <w:t>(</w:t>
      </w:r>
      <w:r w:rsidRPr="002B3F8C">
        <w:rPr>
          <w:szCs w:val="22"/>
        </w:rPr>
        <w:t>Cuba, Iran, North Korea</w:t>
      </w:r>
      <w:r w:rsidR="00F80C89" w:rsidRPr="002B3F8C">
        <w:rPr>
          <w:szCs w:val="22"/>
        </w:rPr>
        <w:t>,</w:t>
      </w:r>
      <w:r w:rsidR="00B8460E" w:rsidRPr="002B3F8C">
        <w:rPr>
          <w:szCs w:val="22"/>
        </w:rPr>
        <w:t xml:space="preserve"> </w:t>
      </w:r>
      <w:r w:rsidRPr="002B3F8C">
        <w:rPr>
          <w:szCs w:val="22"/>
        </w:rPr>
        <w:t>and Syria).</w:t>
      </w:r>
      <w:r w:rsidR="001D5A6C" w:rsidRPr="002B3F8C">
        <w:rPr>
          <w:szCs w:val="22"/>
        </w:rPr>
        <w:t xml:space="preserve"> </w:t>
      </w:r>
    </w:p>
    <w:p w14:paraId="38B90E8D" w14:textId="77777777" w:rsidR="006125F7" w:rsidRPr="002B3F8C" w:rsidRDefault="006125F7" w:rsidP="00470CB9">
      <w:pPr>
        <w:numPr>
          <w:ilvl w:val="0"/>
          <w:numId w:val="3"/>
        </w:numPr>
        <w:rPr>
          <w:sz w:val="22"/>
          <w:szCs w:val="22"/>
          <w:lang w:val="en-GB"/>
        </w:rPr>
      </w:pPr>
      <w:r w:rsidRPr="002B3F8C">
        <w:rPr>
          <w:sz w:val="22"/>
          <w:szCs w:val="22"/>
          <w:lang w:val="en-GB"/>
        </w:rPr>
        <w:t>Any purchase or activity, which has already been made.</w:t>
      </w:r>
    </w:p>
    <w:p w14:paraId="2E7008F9" w14:textId="4A2C3E2B" w:rsidR="006125F7" w:rsidRPr="002B3F8C" w:rsidRDefault="006125F7" w:rsidP="00470CB9">
      <w:pPr>
        <w:pStyle w:val="Bullet"/>
        <w:numPr>
          <w:ilvl w:val="0"/>
          <w:numId w:val="3"/>
        </w:numPr>
        <w:rPr>
          <w:szCs w:val="22"/>
        </w:rPr>
      </w:pPr>
      <w:r w:rsidRPr="002B3F8C">
        <w:rPr>
          <w:szCs w:val="22"/>
        </w:rPr>
        <w:t xml:space="preserve">Purchases or activities unnecessary to accomplish grant purposes as determined by </w:t>
      </w:r>
      <w:r w:rsidR="002A1FDF" w:rsidRPr="002B3F8C">
        <w:rPr>
          <w:szCs w:val="22"/>
        </w:rPr>
        <w:t>DG East</w:t>
      </w:r>
      <w:r w:rsidRPr="002B3F8C">
        <w:rPr>
          <w:szCs w:val="22"/>
        </w:rPr>
        <w:t>.</w:t>
      </w:r>
    </w:p>
    <w:p w14:paraId="1B14F274" w14:textId="77777777" w:rsidR="006125F7" w:rsidRPr="002B3F8C" w:rsidRDefault="006125F7" w:rsidP="00470CB9">
      <w:pPr>
        <w:numPr>
          <w:ilvl w:val="0"/>
          <w:numId w:val="3"/>
        </w:numPr>
        <w:rPr>
          <w:sz w:val="22"/>
          <w:szCs w:val="22"/>
        </w:rPr>
      </w:pPr>
      <w:r w:rsidRPr="002B3F8C">
        <w:rPr>
          <w:sz w:val="22"/>
          <w:szCs w:val="22"/>
          <w:lang w:val="en-GB"/>
        </w:rPr>
        <w:t>Prior obligations of and/or, debts, fines, and penalties imposed on the Grantee.</w:t>
      </w:r>
    </w:p>
    <w:p w14:paraId="0DA61640" w14:textId="77777777" w:rsidR="006125F7" w:rsidRPr="002B3F8C" w:rsidRDefault="006125F7" w:rsidP="00470CB9">
      <w:pPr>
        <w:numPr>
          <w:ilvl w:val="0"/>
          <w:numId w:val="3"/>
        </w:numPr>
        <w:rPr>
          <w:sz w:val="22"/>
          <w:szCs w:val="22"/>
        </w:rPr>
      </w:pPr>
      <w:r w:rsidRPr="002B3F8C">
        <w:rPr>
          <w:sz w:val="22"/>
          <w:szCs w:val="22"/>
        </w:rPr>
        <w:t>Creation of endowments.</w:t>
      </w:r>
    </w:p>
    <w:p w14:paraId="37B03B04" w14:textId="77777777" w:rsidR="006125F7" w:rsidRPr="002B3F8C" w:rsidRDefault="006125F7" w:rsidP="00763E8F">
      <w:pPr>
        <w:pStyle w:val="NormalWeb"/>
        <w:spacing w:before="0" w:beforeAutospacing="0" w:after="0" w:afterAutospacing="0"/>
        <w:rPr>
          <w:sz w:val="22"/>
          <w:szCs w:val="22"/>
        </w:rPr>
      </w:pPr>
    </w:p>
    <w:p w14:paraId="455F46EC" w14:textId="164116AD" w:rsidR="00763E8F" w:rsidRPr="00343CDE" w:rsidRDefault="001540E1" w:rsidP="00763E8F">
      <w:pPr>
        <w:pStyle w:val="NormalWeb"/>
        <w:spacing w:before="0" w:beforeAutospacing="0" w:after="0" w:afterAutospacing="0"/>
        <w:rPr>
          <w:b/>
          <w:sz w:val="22"/>
          <w:szCs w:val="22"/>
        </w:rPr>
      </w:pPr>
      <w:r w:rsidRPr="00343CDE">
        <w:rPr>
          <w:b/>
          <w:sz w:val="22"/>
          <w:szCs w:val="22"/>
        </w:rPr>
        <w:t>IV</w:t>
      </w:r>
      <w:r w:rsidR="00CC65E5" w:rsidRPr="00343CDE">
        <w:rPr>
          <w:b/>
          <w:sz w:val="22"/>
          <w:szCs w:val="22"/>
        </w:rPr>
        <w:t>B</w:t>
      </w:r>
      <w:r w:rsidR="007B1C87" w:rsidRPr="00343CDE">
        <w:rPr>
          <w:b/>
          <w:sz w:val="22"/>
          <w:szCs w:val="22"/>
        </w:rPr>
        <w:t>.</w:t>
      </w:r>
      <w:r w:rsidR="00763E8F" w:rsidRPr="00343CDE">
        <w:rPr>
          <w:b/>
          <w:sz w:val="22"/>
          <w:szCs w:val="22"/>
        </w:rPr>
        <w:t xml:space="preserve"> </w:t>
      </w:r>
      <w:r w:rsidR="00763E8F" w:rsidRPr="00343CDE">
        <w:rPr>
          <w:b/>
          <w:sz w:val="22"/>
          <w:szCs w:val="22"/>
        </w:rPr>
        <w:tab/>
      </w:r>
      <w:r w:rsidR="005C278D" w:rsidRPr="00343CDE">
        <w:rPr>
          <w:b/>
          <w:sz w:val="22"/>
          <w:szCs w:val="22"/>
        </w:rPr>
        <w:t>APPLICATION AND SUBMISSION INFORMATION</w:t>
      </w:r>
    </w:p>
    <w:p w14:paraId="5A0F99D4" w14:textId="77777777" w:rsidR="00B212A5" w:rsidRPr="00343CDE" w:rsidRDefault="00B212A5" w:rsidP="00763E8F">
      <w:pPr>
        <w:pStyle w:val="NormalWeb"/>
        <w:spacing w:before="0" w:beforeAutospacing="0" w:after="0" w:afterAutospacing="0"/>
        <w:rPr>
          <w:b/>
          <w:sz w:val="22"/>
          <w:szCs w:val="22"/>
        </w:rPr>
      </w:pPr>
    </w:p>
    <w:p w14:paraId="0320FC74" w14:textId="01DC3928" w:rsidR="00B212A5" w:rsidRPr="002B3F8C" w:rsidRDefault="00B212A5" w:rsidP="00F06024">
      <w:pPr>
        <w:spacing w:line="235" w:lineRule="auto"/>
        <w:jc w:val="both"/>
        <w:rPr>
          <w:sz w:val="22"/>
          <w:szCs w:val="22"/>
        </w:rPr>
      </w:pPr>
      <w:r w:rsidRPr="002B3F8C">
        <w:rPr>
          <w:sz w:val="22"/>
          <w:szCs w:val="22"/>
        </w:rPr>
        <w:t xml:space="preserve">Applications shall be submitted in Ukrainian </w:t>
      </w:r>
      <w:r w:rsidRPr="002B3F8C">
        <w:rPr>
          <w:b/>
          <w:bCs/>
          <w:sz w:val="22"/>
          <w:szCs w:val="22"/>
        </w:rPr>
        <w:t>OR</w:t>
      </w:r>
      <w:r w:rsidRPr="002B3F8C">
        <w:rPr>
          <w:sz w:val="22"/>
          <w:szCs w:val="22"/>
        </w:rPr>
        <w:t xml:space="preserve"> English and may not be more than twelve</w:t>
      </w:r>
      <w:r w:rsidRPr="00343CDE">
        <w:rPr>
          <w:sz w:val="22"/>
          <w:szCs w:val="22"/>
        </w:rPr>
        <w:t xml:space="preserve"> </w:t>
      </w:r>
      <w:r w:rsidRPr="002B3F8C">
        <w:rPr>
          <w:b/>
          <w:bCs/>
          <w:sz w:val="22"/>
          <w:szCs w:val="22"/>
        </w:rPr>
        <w:t>(12)</w:t>
      </w:r>
      <w:r w:rsidRPr="002B3F8C">
        <w:rPr>
          <w:sz w:val="22"/>
          <w:szCs w:val="22"/>
        </w:rPr>
        <w:t xml:space="preserve"> pages (Word format, Times New Roman, Font size 11, Single Spaced) using the template in Annex A.</w:t>
      </w:r>
    </w:p>
    <w:p w14:paraId="23819B06" w14:textId="269D0A77" w:rsidR="00B212A5" w:rsidRPr="002B3F8C" w:rsidRDefault="00B212A5" w:rsidP="00F06024">
      <w:pPr>
        <w:spacing w:line="233" w:lineRule="auto"/>
        <w:jc w:val="both"/>
        <w:rPr>
          <w:sz w:val="22"/>
          <w:szCs w:val="22"/>
        </w:rPr>
      </w:pPr>
      <w:r w:rsidRPr="002B3F8C">
        <w:rPr>
          <w:sz w:val="22"/>
          <w:szCs w:val="22"/>
        </w:rPr>
        <w:t xml:space="preserve">Applications (Technical and budget proposals and supporting documentation) should be submitted electronically to DG East at the address below and should have reference to </w:t>
      </w:r>
      <w:r w:rsidR="00656405" w:rsidRPr="002B3F8C">
        <w:rPr>
          <w:sz w:val="22"/>
          <w:szCs w:val="22"/>
        </w:rPr>
        <w:t>RFA0</w:t>
      </w:r>
      <w:r w:rsidR="00656405">
        <w:rPr>
          <w:sz w:val="22"/>
          <w:szCs w:val="22"/>
          <w:lang w:val="uk-UA"/>
        </w:rPr>
        <w:t>6</w:t>
      </w:r>
      <w:r w:rsidR="00656405" w:rsidRPr="002B3F8C">
        <w:rPr>
          <w:sz w:val="22"/>
          <w:szCs w:val="22"/>
        </w:rPr>
        <w:t xml:space="preserve"> </w:t>
      </w:r>
      <w:r w:rsidRPr="002B3F8C">
        <w:rPr>
          <w:sz w:val="22"/>
          <w:szCs w:val="22"/>
        </w:rPr>
        <w:t>in e-mail title. Applications must</w:t>
      </w:r>
      <w:bookmarkStart w:id="6" w:name="page7"/>
      <w:bookmarkEnd w:id="6"/>
      <w:r w:rsidRPr="002B3F8C">
        <w:rPr>
          <w:sz w:val="22"/>
          <w:szCs w:val="22"/>
        </w:rPr>
        <w:t xml:space="preserve"> be submitted no later than </w:t>
      </w:r>
      <w:r w:rsidRPr="00EC4FD4">
        <w:rPr>
          <w:b/>
          <w:bCs/>
          <w:sz w:val="22"/>
          <w:szCs w:val="22"/>
          <w:u w:val="single"/>
        </w:rPr>
        <w:t xml:space="preserve">18:00 local time, on March </w:t>
      </w:r>
      <w:r w:rsidR="00995F0A" w:rsidRPr="00EC4FD4">
        <w:rPr>
          <w:b/>
          <w:bCs/>
          <w:sz w:val="22"/>
          <w:szCs w:val="22"/>
          <w:u w:val="single"/>
        </w:rPr>
        <w:t>2</w:t>
      </w:r>
      <w:r w:rsidR="00EE77C5" w:rsidRPr="00EC4FD4">
        <w:rPr>
          <w:b/>
          <w:bCs/>
          <w:sz w:val="22"/>
          <w:szCs w:val="22"/>
          <w:u w:val="single"/>
        </w:rPr>
        <w:t>3</w:t>
      </w:r>
      <w:r w:rsidRPr="00EC4FD4">
        <w:rPr>
          <w:b/>
          <w:bCs/>
          <w:sz w:val="22"/>
          <w:szCs w:val="22"/>
          <w:u w:val="single"/>
        </w:rPr>
        <w:t>, 2021</w:t>
      </w:r>
      <w:r w:rsidRPr="00EC4FD4">
        <w:rPr>
          <w:sz w:val="22"/>
          <w:szCs w:val="22"/>
        </w:rPr>
        <w:t>.</w:t>
      </w:r>
      <w:r w:rsidRPr="002B3F8C">
        <w:rPr>
          <w:sz w:val="22"/>
          <w:szCs w:val="22"/>
        </w:rPr>
        <w:t xml:space="preserve"> Late or unresponsive applications will not be considered.</w:t>
      </w:r>
    </w:p>
    <w:p w14:paraId="6CA2E2A4" w14:textId="77777777" w:rsidR="00330DEF" w:rsidRPr="002B3F8C" w:rsidRDefault="00330DEF" w:rsidP="00B212A5">
      <w:pPr>
        <w:spacing w:line="233" w:lineRule="auto"/>
        <w:rPr>
          <w:sz w:val="22"/>
          <w:szCs w:val="22"/>
        </w:rPr>
      </w:pPr>
    </w:p>
    <w:p w14:paraId="3E250774" w14:textId="77777777" w:rsidR="00B212A5" w:rsidRPr="002B3F8C" w:rsidRDefault="00B212A5" w:rsidP="00B212A5">
      <w:pPr>
        <w:spacing w:line="0" w:lineRule="atLeast"/>
        <w:rPr>
          <w:sz w:val="22"/>
          <w:szCs w:val="22"/>
        </w:rPr>
      </w:pPr>
      <w:r w:rsidRPr="002B3F8C">
        <w:rPr>
          <w:sz w:val="22"/>
          <w:szCs w:val="22"/>
        </w:rPr>
        <w:t>USAID Democratic Governance East Activity (DG East)</w:t>
      </w:r>
    </w:p>
    <w:p w14:paraId="2D9BC88E" w14:textId="77777777" w:rsidR="00B212A5" w:rsidRPr="00343CDE" w:rsidRDefault="00B212A5" w:rsidP="00B212A5">
      <w:pPr>
        <w:spacing w:line="2" w:lineRule="exact"/>
        <w:rPr>
          <w:sz w:val="22"/>
          <w:szCs w:val="22"/>
        </w:rPr>
      </w:pPr>
    </w:p>
    <w:p w14:paraId="4C69BA24" w14:textId="77777777" w:rsidR="00B212A5" w:rsidRPr="002B3F8C" w:rsidRDefault="00A36032" w:rsidP="00B212A5">
      <w:pPr>
        <w:spacing w:line="0" w:lineRule="atLeast"/>
        <w:rPr>
          <w:color w:val="0000FF"/>
          <w:sz w:val="22"/>
          <w:szCs w:val="22"/>
          <w:u w:val="single"/>
        </w:rPr>
      </w:pPr>
      <w:hyperlink r:id="rId20" w:history="1">
        <w:r w:rsidR="00B212A5" w:rsidRPr="002B3F8C">
          <w:rPr>
            <w:color w:val="0000FF"/>
            <w:sz w:val="22"/>
            <w:szCs w:val="22"/>
            <w:u w:val="single"/>
          </w:rPr>
          <w:t>DGE-Grants@ukraineDG-East.com</w:t>
        </w:r>
      </w:hyperlink>
    </w:p>
    <w:p w14:paraId="0F16C6A8" w14:textId="77777777" w:rsidR="00B212A5" w:rsidRPr="002B3F8C" w:rsidRDefault="00B212A5" w:rsidP="00B212A5">
      <w:pPr>
        <w:rPr>
          <w:sz w:val="22"/>
          <w:szCs w:val="22"/>
        </w:rPr>
      </w:pPr>
    </w:p>
    <w:p w14:paraId="77CFCAC2" w14:textId="77777777" w:rsidR="00B212A5" w:rsidRPr="002B3F8C" w:rsidRDefault="00B212A5" w:rsidP="00B212A5">
      <w:pPr>
        <w:rPr>
          <w:sz w:val="22"/>
          <w:szCs w:val="22"/>
        </w:rPr>
      </w:pPr>
      <w:r w:rsidRPr="002B3F8C">
        <w:rPr>
          <w:sz w:val="22"/>
          <w:szCs w:val="22"/>
        </w:rPr>
        <w:t xml:space="preserve">In addition to the application forms and budget, applicants should submit the following to DG East: </w:t>
      </w:r>
    </w:p>
    <w:p w14:paraId="79A2695D" w14:textId="77777777" w:rsidR="00B212A5" w:rsidRPr="00343CDE" w:rsidRDefault="00B212A5" w:rsidP="00470CB9">
      <w:pPr>
        <w:pStyle w:val="BODYTEXT2BULLET1"/>
        <w:numPr>
          <w:ilvl w:val="0"/>
          <w:numId w:val="2"/>
        </w:numPr>
        <w:tabs>
          <w:tab w:val="left" w:pos="0"/>
        </w:tabs>
        <w:spacing w:after="0" w:line="240" w:lineRule="auto"/>
        <w:rPr>
          <w:rFonts w:ascii="Times New Roman" w:hAnsi="Times New Roman"/>
          <w:sz w:val="22"/>
          <w:szCs w:val="22"/>
        </w:rPr>
      </w:pPr>
      <w:r w:rsidRPr="002B3F8C">
        <w:rPr>
          <w:rFonts w:ascii="Times New Roman" w:hAnsi="Times New Roman"/>
          <w:sz w:val="22"/>
          <w:szCs w:val="22"/>
        </w:rPr>
        <w:t>Signed and dated Required Certifications listed under section III.A;</w:t>
      </w:r>
    </w:p>
    <w:p w14:paraId="66B0FC69" w14:textId="77777777" w:rsidR="00B212A5" w:rsidRPr="00343CDE" w:rsidRDefault="00B212A5" w:rsidP="00470CB9">
      <w:pPr>
        <w:pStyle w:val="BODYTEXT2BULLET1"/>
        <w:numPr>
          <w:ilvl w:val="0"/>
          <w:numId w:val="2"/>
        </w:numPr>
        <w:tabs>
          <w:tab w:val="left" w:pos="0"/>
        </w:tabs>
        <w:spacing w:after="0" w:line="240" w:lineRule="auto"/>
        <w:rPr>
          <w:rFonts w:ascii="Times New Roman" w:hAnsi="Times New Roman"/>
          <w:sz w:val="22"/>
          <w:szCs w:val="22"/>
        </w:rPr>
      </w:pPr>
      <w:r w:rsidRPr="002B3F8C">
        <w:rPr>
          <w:rFonts w:ascii="Times New Roman" w:hAnsi="Times New Roman"/>
          <w:sz w:val="22"/>
          <w:szCs w:val="22"/>
        </w:rPr>
        <w:t>Applicant Self-Assessment form;</w:t>
      </w:r>
    </w:p>
    <w:p w14:paraId="2ED02A14" w14:textId="77777777" w:rsidR="00B212A5" w:rsidRPr="00343CDE" w:rsidRDefault="00B212A5" w:rsidP="00470CB9">
      <w:pPr>
        <w:pStyle w:val="BODYTEXT2BULLET1"/>
        <w:numPr>
          <w:ilvl w:val="0"/>
          <w:numId w:val="2"/>
        </w:numPr>
        <w:tabs>
          <w:tab w:val="left" w:pos="0"/>
        </w:tabs>
        <w:spacing w:after="0" w:line="240" w:lineRule="auto"/>
        <w:rPr>
          <w:rFonts w:ascii="Times New Roman" w:hAnsi="Times New Roman"/>
          <w:sz w:val="22"/>
          <w:szCs w:val="22"/>
        </w:rPr>
      </w:pPr>
      <w:r w:rsidRPr="002B3F8C">
        <w:rPr>
          <w:rFonts w:ascii="Times New Roman" w:hAnsi="Times New Roman"/>
          <w:sz w:val="22"/>
          <w:szCs w:val="22"/>
        </w:rPr>
        <w:t xml:space="preserve">A copy of the Applicant’s valid legal registration; </w:t>
      </w:r>
    </w:p>
    <w:p w14:paraId="02EB0441" w14:textId="77777777" w:rsidR="00B212A5" w:rsidRPr="002B3F8C" w:rsidRDefault="00B212A5" w:rsidP="00470CB9">
      <w:pPr>
        <w:pStyle w:val="BODYTEXT2BULLET1"/>
        <w:numPr>
          <w:ilvl w:val="0"/>
          <w:numId w:val="2"/>
        </w:numPr>
        <w:tabs>
          <w:tab w:val="left" w:pos="0"/>
        </w:tabs>
        <w:spacing w:after="0" w:line="240" w:lineRule="auto"/>
        <w:rPr>
          <w:rFonts w:ascii="Times New Roman" w:hAnsi="Times New Roman"/>
          <w:sz w:val="22"/>
          <w:szCs w:val="22"/>
        </w:rPr>
      </w:pPr>
      <w:r w:rsidRPr="002B3F8C">
        <w:rPr>
          <w:rFonts w:ascii="Times New Roman" w:hAnsi="Times New Roman"/>
          <w:sz w:val="22"/>
          <w:szCs w:val="22"/>
        </w:rPr>
        <w:t>A copy of their latest audited financial statements for the most recent fiscal year available;</w:t>
      </w:r>
    </w:p>
    <w:p w14:paraId="0D0EF3EE" w14:textId="77777777" w:rsidR="00B212A5" w:rsidRPr="002B3F8C" w:rsidRDefault="00B212A5" w:rsidP="00470CB9">
      <w:pPr>
        <w:pStyle w:val="BODYTEXT2BULLET1"/>
        <w:numPr>
          <w:ilvl w:val="0"/>
          <w:numId w:val="2"/>
        </w:numPr>
        <w:tabs>
          <w:tab w:val="left" w:pos="0"/>
        </w:tabs>
        <w:spacing w:after="0" w:line="240" w:lineRule="auto"/>
        <w:rPr>
          <w:rFonts w:ascii="Times New Roman" w:hAnsi="Times New Roman"/>
          <w:sz w:val="22"/>
          <w:szCs w:val="22"/>
        </w:rPr>
      </w:pPr>
      <w:r w:rsidRPr="002B3F8C">
        <w:rPr>
          <w:rFonts w:ascii="Times New Roman" w:hAnsi="Times New Roman"/>
          <w:sz w:val="22"/>
          <w:szCs w:val="22"/>
        </w:rPr>
        <w:t>A copy of the Applicant’s non-profit certificate;</w:t>
      </w:r>
    </w:p>
    <w:p w14:paraId="11B09B6D" w14:textId="77777777" w:rsidR="00B212A5" w:rsidRPr="002B3F8C" w:rsidRDefault="00B212A5" w:rsidP="00470CB9">
      <w:pPr>
        <w:pStyle w:val="BODYTEXT2BULLET1"/>
        <w:numPr>
          <w:ilvl w:val="0"/>
          <w:numId w:val="2"/>
        </w:numPr>
        <w:tabs>
          <w:tab w:val="left" w:pos="0"/>
        </w:tabs>
        <w:spacing w:after="0" w:line="240" w:lineRule="auto"/>
        <w:rPr>
          <w:rFonts w:ascii="Times New Roman" w:hAnsi="Times New Roman"/>
          <w:sz w:val="22"/>
          <w:szCs w:val="22"/>
        </w:rPr>
      </w:pPr>
      <w:r w:rsidRPr="002B3F8C">
        <w:rPr>
          <w:rFonts w:ascii="Times New Roman" w:hAnsi="Times New Roman"/>
          <w:sz w:val="22"/>
          <w:szCs w:val="22"/>
        </w:rPr>
        <w:t>A copy of the Applicant’s Charter or bylaws;</w:t>
      </w:r>
    </w:p>
    <w:p w14:paraId="3F476447" w14:textId="77777777" w:rsidR="00B212A5" w:rsidRPr="002B3F8C" w:rsidRDefault="00B212A5" w:rsidP="00470CB9">
      <w:pPr>
        <w:pStyle w:val="ListParagraph"/>
        <w:numPr>
          <w:ilvl w:val="0"/>
          <w:numId w:val="2"/>
        </w:numPr>
        <w:tabs>
          <w:tab w:val="left" w:pos="0"/>
        </w:tabs>
        <w:rPr>
          <w:sz w:val="22"/>
          <w:szCs w:val="22"/>
        </w:rPr>
      </w:pPr>
      <w:r w:rsidRPr="002B3F8C">
        <w:rPr>
          <w:sz w:val="22"/>
          <w:szCs w:val="22"/>
        </w:rPr>
        <w:t>CVs of the key personnel and experts/consultants.</w:t>
      </w:r>
    </w:p>
    <w:p w14:paraId="30DED185" w14:textId="77777777" w:rsidR="00B212A5" w:rsidRPr="002B3F8C" w:rsidRDefault="00B212A5" w:rsidP="00B212A5">
      <w:pPr>
        <w:pStyle w:val="NormalWeb"/>
        <w:spacing w:before="0" w:beforeAutospacing="0" w:after="0" w:afterAutospacing="0"/>
        <w:rPr>
          <w:bCs/>
          <w:sz w:val="22"/>
          <w:szCs w:val="22"/>
        </w:rPr>
      </w:pPr>
    </w:p>
    <w:p w14:paraId="7E34B86E" w14:textId="5FD8A160" w:rsidR="009F5B93" w:rsidRPr="002B3F8C" w:rsidRDefault="00B212A5" w:rsidP="00F06024">
      <w:pPr>
        <w:suppressAutoHyphens w:val="0"/>
        <w:autoSpaceDE w:val="0"/>
        <w:autoSpaceDN w:val="0"/>
        <w:adjustRightInd w:val="0"/>
        <w:jc w:val="both"/>
        <w:rPr>
          <w:sz w:val="22"/>
          <w:szCs w:val="22"/>
        </w:rPr>
      </w:pPr>
      <w:r w:rsidRPr="002B3F8C">
        <w:rPr>
          <w:bCs/>
          <w:sz w:val="22"/>
          <w:szCs w:val="22"/>
          <w:lang w:eastAsia="zh-CN"/>
        </w:rPr>
        <w:t xml:space="preserve">Please submit all questions concerning this solicitation to the attention of </w:t>
      </w:r>
      <w:r w:rsidR="001B0BFF" w:rsidRPr="00EC4FD4">
        <w:rPr>
          <w:bCs/>
          <w:sz w:val="22"/>
          <w:szCs w:val="22"/>
          <w:lang w:eastAsia="zh-CN"/>
        </w:rPr>
        <w:t>Karen Madoian, Media and Outreach Specialist</w:t>
      </w:r>
      <w:r w:rsidRPr="00EC4FD4">
        <w:rPr>
          <w:bCs/>
          <w:sz w:val="22"/>
          <w:szCs w:val="22"/>
          <w:lang w:eastAsia="zh-CN"/>
        </w:rPr>
        <w:t xml:space="preserve">, no later than </w:t>
      </w:r>
      <w:r w:rsidRPr="00EC4FD4">
        <w:rPr>
          <w:b/>
          <w:sz w:val="22"/>
          <w:szCs w:val="22"/>
          <w:lang w:eastAsia="zh-CN"/>
        </w:rPr>
        <w:t>6:00 pm Kyiv local time, on</w:t>
      </w:r>
      <w:r w:rsidRPr="00EC4FD4">
        <w:rPr>
          <w:b/>
          <w:sz w:val="22"/>
          <w:szCs w:val="22"/>
        </w:rPr>
        <w:t xml:space="preserve"> </w:t>
      </w:r>
      <w:r w:rsidR="00AB3A93" w:rsidRPr="00EC4FD4">
        <w:rPr>
          <w:b/>
          <w:sz w:val="22"/>
          <w:szCs w:val="22"/>
          <w:lang w:eastAsia="zh-CN"/>
        </w:rPr>
        <w:t xml:space="preserve">March </w:t>
      </w:r>
      <w:r w:rsidR="00350B6D" w:rsidRPr="00EC4FD4">
        <w:rPr>
          <w:b/>
          <w:sz w:val="22"/>
          <w:szCs w:val="22"/>
          <w:lang w:eastAsia="zh-CN"/>
        </w:rPr>
        <w:t>08</w:t>
      </w:r>
      <w:r w:rsidRPr="00EC4FD4">
        <w:rPr>
          <w:b/>
          <w:sz w:val="22"/>
          <w:szCs w:val="22"/>
          <w:lang w:eastAsia="zh-CN"/>
        </w:rPr>
        <w:t>, 202</w:t>
      </w:r>
      <w:r w:rsidRPr="00EC4FD4">
        <w:rPr>
          <w:sz w:val="22"/>
          <w:szCs w:val="22"/>
        </w:rPr>
        <w:t>1</w:t>
      </w:r>
      <w:r w:rsidRPr="002B3F8C">
        <w:rPr>
          <w:bCs/>
          <w:sz w:val="22"/>
          <w:szCs w:val="22"/>
          <w:lang w:eastAsia="zh-CN"/>
        </w:rPr>
        <w:t xml:space="preserve"> via email to </w:t>
      </w:r>
      <w:hyperlink r:id="rId21" w:history="1">
        <w:r w:rsidRPr="002B3F8C">
          <w:rPr>
            <w:rStyle w:val="Hyperlink"/>
            <w:bCs/>
            <w:sz w:val="22"/>
            <w:szCs w:val="22"/>
            <w:lang w:eastAsia="zh-CN"/>
          </w:rPr>
          <w:t>DGE-</w:t>
        </w:r>
      </w:hyperlink>
      <w:hyperlink r:id="rId22" w:history="1">
        <w:r w:rsidRPr="002B3F8C">
          <w:rPr>
            <w:rStyle w:val="Hyperlink"/>
            <w:bCs/>
            <w:sz w:val="22"/>
            <w:szCs w:val="22"/>
            <w:lang w:eastAsia="zh-CN"/>
          </w:rPr>
          <w:t xml:space="preserve">Grants@ukraineDG-East.com </w:t>
        </w:r>
      </w:hyperlink>
      <w:r w:rsidRPr="002B3F8C">
        <w:rPr>
          <w:bCs/>
          <w:sz w:val="22"/>
          <w:szCs w:val="22"/>
          <w:lang w:eastAsia="zh-CN"/>
        </w:rPr>
        <w:t xml:space="preserve">(subject line: Questions </w:t>
      </w:r>
      <w:r w:rsidRPr="00EC4FD4">
        <w:rPr>
          <w:bCs/>
          <w:sz w:val="22"/>
          <w:szCs w:val="22"/>
          <w:lang w:eastAsia="zh-CN"/>
        </w:rPr>
        <w:t>RFA</w:t>
      </w:r>
      <w:r w:rsidR="00EC4FD4" w:rsidRPr="00EC4FD4">
        <w:rPr>
          <w:bCs/>
          <w:sz w:val="22"/>
          <w:szCs w:val="22"/>
          <w:lang w:eastAsia="zh-CN"/>
        </w:rPr>
        <w:t>06</w:t>
      </w:r>
      <w:r w:rsidRPr="00EC4FD4">
        <w:rPr>
          <w:bCs/>
          <w:sz w:val="22"/>
          <w:szCs w:val="22"/>
          <w:lang w:eastAsia="zh-CN"/>
        </w:rPr>
        <w:t>).</w:t>
      </w:r>
      <w:r w:rsidRPr="002B3F8C">
        <w:rPr>
          <w:bCs/>
          <w:sz w:val="22"/>
          <w:szCs w:val="22"/>
          <w:lang w:eastAsia="zh-CN"/>
        </w:rPr>
        <w:t xml:space="preserve"> DG East </w:t>
      </w:r>
      <w:r w:rsidRPr="002B3F8C">
        <w:rPr>
          <w:sz w:val="22"/>
          <w:szCs w:val="22"/>
        </w:rPr>
        <w:t>will aim to respond to all questions received no later than</w:t>
      </w:r>
      <w:r w:rsidRPr="00F06024">
        <w:rPr>
          <w:b/>
          <w:bCs/>
          <w:sz w:val="22"/>
          <w:szCs w:val="22"/>
        </w:rPr>
        <w:t xml:space="preserve"> </w:t>
      </w:r>
      <w:r w:rsidR="00A760F3" w:rsidRPr="00F06024">
        <w:rPr>
          <w:b/>
          <w:bCs/>
          <w:sz w:val="22"/>
          <w:szCs w:val="22"/>
        </w:rPr>
        <w:t>March</w:t>
      </w:r>
      <w:r w:rsidR="00350B6D" w:rsidRPr="00F06024">
        <w:rPr>
          <w:b/>
          <w:bCs/>
          <w:sz w:val="22"/>
          <w:szCs w:val="22"/>
        </w:rPr>
        <w:t xml:space="preserve"> 12</w:t>
      </w:r>
      <w:r w:rsidRPr="002B3F8C">
        <w:rPr>
          <w:b/>
          <w:bCs/>
          <w:sz w:val="22"/>
          <w:szCs w:val="22"/>
        </w:rPr>
        <w:t>, 2021.</w:t>
      </w:r>
      <w:r w:rsidRPr="002B3F8C">
        <w:rPr>
          <w:sz w:val="22"/>
          <w:szCs w:val="22"/>
        </w:rPr>
        <w:t xml:space="preserve"> Questions must be submitted in writing; phone calls will not be accepted. Questions and requests for clarification—and the responses thereto—that Chemonics believes may be of interest to other applicants will be circulated to all RFA recipients who have indicated an interest in applying. Only the written answers issued by Chemonics will be considered official and carry weight in the RFA process and subsequent evaluation.</w:t>
      </w:r>
    </w:p>
    <w:p w14:paraId="7330A246" w14:textId="77777777" w:rsidR="00763E8F" w:rsidRPr="00343CDE" w:rsidRDefault="00763E8F" w:rsidP="00D209BE">
      <w:pPr>
        <w:pStyle w:val="NormalWeb"/>
        <w:spacing w:before="0" w:beforeAutospacing="0" w:after="0" w:afterAutospacing="0"/>
        <w:rPr>
          <w:sz w:val="22"/>
          <w:szCs w:val="22"/>
        </w:rPr>
      </w:pPr>
    </w:p>
    <w:p w14:paraId="59EAF273" w14:textId="7E462952" w:rsidR="00997AFD" w:rsidRPr="00343CDE" w:rsidRDefault="00997AFD" w:rsidP="00997AFD">
      <w:pPr>
        <w:pStyle w:val="NormalWeb"/>
        <w:rPr>
          <w:b/>
          <w:sz w:val="22"/>
          <w:szCs w:val="22"/>
        </w:rPr>
      </w:pPr>
      <w:r w:rsidRPr="00343CDE">
        <w:rPr>
          <w:b/>
          <w:sz w:val="22"/>
          <w:szCs w:val="22"/>
        </w:rPr>
        <w:t>SECTION V. APPLICATION MERIT REVIEW CRITERIA</w:t>
      </w:r>
    </w:p>
    <w:p w14:paraId="336B71EC" w14:textId="5AB6FA33" w:rsidR="00ED2486" w:rsidRPr="002B3F8C" w:rsidRDefault="00997AFD" w:rsidP="00997AFD">
      <w:pPr>
        <w:rPr>
          <w:sz w:val="22"/>
          <w:szCs w:val="22"/>
        </w:rPr>
      </w:pPr>
      <w:r w:rsidRPr="002B3F8C">
        <w:rPr>
          <w:sz w:val="22"/>
          <w:szCs w:val="22"/>
        </w:rPr>
        <w:t>All applications will be reviewed by an internal review panel/committee comprised of DG East technical implementation staff and recommendations may be vetted by a larger group.</w:t>
      </w:r>
      <w:r w:rsidR="00AF7DAC" w:rsidRPr="002B3F8C">
        <w:rPr>
          <w:sz w:val="22"/>
          <w:szCs w:val="22"/>
        </w:rPr>
        <w:t xml:space="preserve"> </w:t>
      </w:r>
    </w:p>
    <w:p w14:paraId="216931CE" w14:textId="77777777" w:rsidR="00ED2486" w:rsidRPr="002B3F8C" w:rsidRDefault="00ED2486" w:rsidP="00997AFD">
      <w:pPr>
        <w:rPr>
          <w:sz w:val="22"/>
          <w:szCs w:val="22"/>
        </w:rPr>
      </w:pPr>
    </w:p>
    <w:p w14:paraId="09BF31A6" w14:textId="3BFE2F4B" w:rsidR="00997AFD" w:rsidRPr="002B3F8C" w:rsidRDefault="00997AFD" w:rsidP="00997AFD">
      <w:pPr>
        <w:rPr>
          <w:i/>
          <w:iCs/>
          <w:sz w:val="22"/>
          <w:szCs w:val="22"/>
          <w:highlight w:val="lightGray"/>
        </w:rPr>
      </w:pPr>
      <w:r w:rsidRPr="002B3F8C">
        <w:rPr>
          <w:sz w:val="22"/>
          <w:szCs w:val="22"/>
        </w:rPr>
        <w:t xml:space="preserve">Full applications will be evaluated against the merit review criteria in the table below. </w:t>
      </w:r>
    </w:p>
    <w:p w14:paraId="683770E2" w14:textId="77777777" w:rsidR="00ED2486" w:rsidRPr="002B3F8C" w:rsidRDefault="00ED2486" w:rsidP="00997A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06E06E0C" w14:textId="5BA87258" w:rsidR="00997AFD" w:rsidRPr="002B3F8C" w:rsidRDefault="00997AFD" w:rsidP="00997A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i/>
          <w:iCs/>
          <w:sz w:val="22"/>
          <w:szCs w:val="22"/>
        </w:rPr>
      </w:pPr>
      <w:r w:rsidRPr="002B3F8C">
        <w:rPr>
          <w:sz w:val="22"/>
          <w:szCs w:val="22"/>
        </w:rPr>
        <w:t xml:space="preserve"> </w:t>
      </w:r>
    </w:p>
    <w:tbl>
      <w:tblPr>
        <w:tblW w:w="0" w:type="auto"/>
        <w:tblInd w:w="468" w:type="dxa"/>
        <w:tblCellMar>
          <w:left w:w="10" w:type="dxa"/>
          <w:right w:w="10" w:type="dxa"/>
        </w:tblCellMar>
        <w:tblLook w:val="0000" w:firstRow="0" w:lastRow="0" w:firstColumn="0" w:lastColumn="0" w:noHBand="0" w:noVBand="0"/>
      </w:tblPr>
      <w:tblGrid>
        <w:gridCol w:w="4770"/>
        <w:gridCol w:w="3150"/>
      </w:tblGrid>
      <w:tr w:rsidR="00997AFD" w:rsidRPr="002B3F8C" w14:paraId="30C6D38C" w14:textId="77777777" w:rsidTr="001A3A1E">
        <w:trPr>
          <w:trHeight w:val="1"/>
        </w:trPr>
        <w:tc>
          <w:tcPr>
            <w:tcW w:w="47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AEA736F" w14:textId="736761E9" w:rsidR="00997AFD" w:rsidRPr="002B3F8C" w:rsidRDefault="00997AFD" w:rsidP="001A3A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szCs w:val="22"/>
              </w:rPr>
            </w:pPr>
            <w:r w:rsidRPr="002B3F8C">
              <w:rPr>
                <w:b/>
                <w:sz w:val="22"/>
                <w:szCs w:val="22"/>
              </w:rPr>
              <w:lastRenderedPageBreak/>
              <w:t>Merit Review Category</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F5B688E" w14:textId="77777777" w:rsidR="00997AFD" w:rsidRPr="002B3F8C" w:rsidRDefault="00997AFD" w:rsidP="001A3A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szCs w:val="22"/>
              </w:rPr>
            </w:pPr>
            <w:r w:rsidRPr="002B3F8C">
              <w:rPr>
                <w:b/>
                <w:sz w:val="22"/>
                <w:szCs w:val="22"/>
              </w:rPr>
              <w:t>Rating (Points)</w:t>
            </w:r>
          </w:p>
        </w:tc>
      </w:tr>
      <w:tr w:rsidR="00997AFD" w:rsidRPr="002B3F8C" w14:paraId="6E387785" w14:textId="77777777" w:rsidTr="001A3A1E">
        <w:trPr>
          <w:trHeight w:val="1"/>
        </w:trPr>
        <w:tc>
          <w:tcPr>
            <w:tcW w:w="47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6AE7208" w14:textId="38A95550" w:rsidR="00997AFD" w:rsidRPr="002B3F8C" w:rsidRDefault="00997AFD" w:rsidP="001A3A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B3F8C">
              <w:rPr>
                <w:sz w:val="22"/>
                <w:szCs w:val="22"/>
              </w:rPr>
              <w:t xml:space="preserve">A. </w:t>
            </w:r>
            <w:r w:rsidR="00ED2486" w:rsidRPr="002B3F8C">
              <w:rPr>
                <w:sz w:val="22"/>
                <w:szCs w:val="22"/>
              </w:rPr>
              <w:t>Program Expertise</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D598461" w14:textId="533AAF49" w:rsidR="00997AFD" w:rsidRPr="002B3F8C" w:rsidRDefault="00ED2486" w:rsidP="001A3A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B3F8C">
              <w:rPr>
                <w:sz w:val="22"/>
                <w:szCs w:val="22"/>
              </w:rPr>
              <w:t>30</w:t>
            </w:r>
          </w:p>
        </w:tc>
      </w:tr>
      <w:tr w:rsidR="00997AFD" w:rsidRPr="002B3F8C" w14:paraId="4AE116A9" w14:textId="77777777" w:rsidTr="001A3A1E">
        <w:trPr>
          <w:trHeight w:val="1"/>
        </w:trPr>
        <w:tc>
          <w:tcPr>
            <w:tcW w:w="47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74E13F1" w14:textId="0D635977" w:rsidR="00997AFD" w:rsidRPr="002B3F8C" w:rsidRDefault="00997AFD" w:rsidP="001A3A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B3F8C">
              <w:rPr>
                <w:sz w:val="22"/>
                <w:szCs w:val="22"/>
              </w:rPr>
              <w:t xml:space="preserve">B. </w:t>
            </w:r>
            <w:r w:rsidR="00ED2486" w:rsidRPr="002B3F8C">
              <w:rPr>
                <w:sz w:val="22"/>
                <w:szCs w:val="22"/>
              </w:rPr>
              <w:t xml:space="preserve">Technical Approach </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95FCA4F" w14:textId="08ADE0A2" w:rsidR="00997AFD" w:rsidRPr="002B3F8C" w:rsidRDefault="00997AFD" w:rsidP="001A3A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B3F8C">
              <w:rPr>
                <w:sz w:val="22"/>
                <w:szCs w:val="22"/>
              </w:rPr>
              <w:t>30</w:t>
            </w:r>
          </w:p>
        </w:tc>
      </w:tr>
      <w:tr w:rsidR="00997AFD" w:rsidRPr="002B3F8C" w14:paraId="1831A373" w14:textId="77777777" w:rsidTr="001A3A1E">
        <w:trPr>
          <w:trHeight w:val="1"/>
        </w:trPr>
        <w:tc>
          <w:tcPr>
            <w:tcW w:w="47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82F22B1" w14:textId="421C43CB" w:rsidR="00997AFD" w:rsidRPr="002B3F8C" w:rsidRDefault="00997AFD" w:rsidP="001A3A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B3F8C">
              <w:rPr>
                <w:sz w:val="22"/>
                <w:szCs w:val="22"/>
              </w:rPr>
              <w:t xml:space="preserve">C. </w:t>
            </w:r>
            <w:r w:rsidR="00564FC3" w:rsidRPr="002B3F8C">
              <w:rPr>
                <w:sz w:val="22"/>
                <w:szCs w:val="22"/>
              </w:rPr>
              <w:t>Organizational Capacity and Project Management</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352BD37" w14:textId="29D7CB9F" w:rsidR="00997AFD" w:rsidRPr="002B3F8C" w:rsidRDefault="00564FC3" w:rsidP="001A3A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B3F8C">
              <w:rPr>
                <w:sz w:val="22"/>
                <w:szCs w:val="22"/>
              </w:rPr>
              <w:t>15</w:t>
            </w:r>
          </w:p>
        </w:tc>
      </w:tr>
      <w:tr w:rsidR="00ED3368" w:rsidRPr="002B3F8C" w14:paraId="4962088D" w14:textId="77777777" w:rsidTr="001A3A1E">
        <w:trPr>
          <w:trHeight w:val="1"/>
        </w:trPr>
        <w:tc>
          <w:tcPr>
            <w:tcW w:w="47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6497B17" w14:textId="56AB5C0A" w:rsidR="00ED3368" w:rsidRPr="002B3F8C" w:rsidRDefault="00ED3368" w:rsidP="001A3A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B3F8C">
              <w:rPr>
                <w:sz w:val="22"/>
                <w:szCs w:val="22"/>
              </w:rPr>
              <w:t xml:space="preserve">D. </w:t>
            </w:r>
            <w:r w:rsidR="00564FC3" w:rsidRPr="002B3F8C">
              <w:rPr>
                <w:sz w:val="22"/>
                <w:szCs w:val="22"/>
              </w:rPr>
              <w:t xml:space="preserve">Sustainability </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C03D07C" w14:textId="06F6DE34" w:rsidR="00ED3368" w:rsidRPr="002B3F8C" w:rsidRDefault="00564FC3" w:rsidP="001A3A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B3F8C">
              <w:rPr>
                <w:sz w:val="22"/>
                <w:szCs w:val="22"/>
              </w:rPr>
              <w:t>15</w:t>
            </w:r>
          </w:p>
        </w:tc>
      </w:tr>
      <w:tr w:rsidR="00997AFD" w:rsidRPr="002B3F8C" w14:paraId="6977B883" w14:textId="77777777" w:rsidTr="001A3A1E">
        <w:trPr>
          <w:trHeight w:val="1"/>
        </w:trPr>
        <w:tc>
          <w:tcPr>
            <w:tcW w:w="47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3583CA9" w14:textId="667C3BD0" w:rsidR="00997AFD" w:rsidRPr="002B3F8C" w:rsidRDefault="00ED3368" w:rsidP="001A3A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B3F8C">
              <w:rPr>
                <w:sz w:val="22"/>
                <w:szCs w:val="22"/>
              </w:rPr>
              <w:t>E</w:t>
            </w:r>
            <w:r w:rsidR="00997AFD" w:rsidRPr="002B3F8C">
              <w:rPr>
                <w:sz w:val="22"/>
                <w:szCs w:val="22"/>
              </w:rPr>
              <w:t>. Gender equality and social inclusion (GESI) considerations</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B1BED9F" w14:textId="5A4B509B" w:rsidR="00997AFD" w:rsidRPr="002B3F8C" w:rsidRDefault="00997AFD" w:rsidP="001A3A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B3F8C">
              <w:rPr>
                <w:sz w:val="22"/>
                <w:szCs w:val="22"/>
              </w:rPr>
              <w:t>10</w:t>
            </w:r>
          </w:p>
        </w:tc>
      </w:tr>
      <w:tr w:rsidR="00997AFD" w:rsidRPr="002B3F8C" w14:paraId="758F867C" w14:textId="77777777" w:rsidTr="001A3A1E">
        <w:trPr>
          <w:trHeight w:val="1"/>
        </w:trPr>
        <w:tc>
          <w:tcPr>
            <w:tcW w:w="47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0EE6BEF" w14:textId="77777777" w:rsidR="00997AFD" w:rsidRPr="002B3F8C" w:rsidRDefault="00997AFD" w:rsidP="001A3A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szCs w:val="22"/>
              </w:rPr>
            </w:pPr>
            <w:r w:rsidRPr="002B3F8C">
              <w:rPr>
                <w:b/>
                <w:sz w:val="22"/>
                <w:szCs w:val="22"/>
              </w:rPr>
              <w:t>Overall Rating (out of 100 points)</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5AF6A58" w14:textId="77777777" w:rsidR="00997AFD" w:rsidRPr="002B3F8C" w:rsidRDefault="00997AFD" w:rsidP="001A3A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szCs w:val="22"/>
              </w:rPr>
            </w:pPr>
            <w:r w:rsidRPr="002B3F8C">
              <w:rPr>
                <w:b/>
                <w:sz w:val="22"/>
                <w:szCs w:val="22"/>
              </w:rPr>
              <w:t>100</w:t>
            </w:r>
          </w:p>
        </w:tc>
      </w:tr>
    </w:tbl>
    <w:p w14:paraId="1E273F0E" w14:textId="77777777" w:rsidR="00997AFD" w:rsidRPr="002B3F8C" w:rsidRDefault="00997AFD" w:rsidP="00997A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i/>
          <w:iCs/>
          <w:sz w:val="22"/>
          <w:szCs w:val="22"/>
        </w:rPr>
      </w:pPr>
    </w:p>
    <w:p w14:paraId="0047E860" w14:textId="57D54AF5" w:rsidR="00B50375" w:rsidRPr="002B3F8C" w:rsidRDefault="00997AFD" w:rsidP="00B5037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40"/>
        <w:jc w:val="both"/>
        <w:rPr>
          <w:sz w:val="22"/>
          <w:szCs w:val="22"/>
        </w:rPr>
      </w:pPr>
      <w:r w:rsidRPr="002B3F8C">
        <w:rPr>
          <w:sz w:val="22"/>
          <w:szCs w:val="22"/>
        </w:rPr>
        <w:t>These merit review criteria elements are described more fully below.</w:t>
      </w:r>
    </w:p>
    <w:p w14:paraId="61AA592E" w14:textId="77777777" w:rsidR="00B50375" w:rsidRPr="00343CDE" w:rsidRDefault="00B50375" w:rsidP="00B50375">
      <w:pPr>
        <w:jc w:val="both"/>
        <w:rPr>
          <w:sz w:val="22"/>
          <w:szCs w:val="22"/>
        </w:rPr>
      </w:pPr>
      <w:r w:rsidRPr="00343CDE">
        <w:rPr>
          <w:sz w:val="22"/>
          <w:szCs w:val="22"/>
        </w:rPr>
        <w:t xml:space="preserve">A. Program Expertise. DG East will assess whether the applicant has sufficient technical knowledge and experience required for the implementation of the proposed project. Does the organization have staff who have the necessary qualifications and experience for implementation of the proposed project? Does the candidate have previous experience (programming and managerial) in implementation of projects of similar type and complexity, and achievement of the required results? Is the candidate represented in the geographical region where they offer to implement a project? If not, is the proposed plan to ensure the presence realistic and economically feasible? Does the organization have access to the respective target group? </w:t>
      </w:r>
      <w:r w:rsidRPr="00343CDE">
        <w:rPr>
          <w:b/>
          <w:bCs/>
          <w:sz w:val="22"/>
          <w:szCs w:val="22"/>
        </w:rPr>
        <w:t xml:space="preserve">(30 points) </w:t>
      </w:r>
    </w:p>
    <w:p w14:paraId="631E5652" w14:textId="77777777" w:rsidR="00B50375" w:rsidRPr="00343CDE" w:rsidRDefault="00B50375" w:rsidP="00B50375">
      <w:pPr>
        <w:jc w:val="both"/>
        <w:rPr>
          <w:sz w:val="22"/>
          <w:szCs w:val="22"/>
        </w:rPr>
      </w:pPr>
    </w:p>
    <w:p w14:paraId="5F2C1D4A" w14:textId="2BA7E58F" w:rsidR="00B50375" w:rsidRPr="00343CDE" w:rsidRDefault="00B50375" w:rsidP="00B50375">
      <w:pPr>
        <w:jc w:val="both"/>
        <w:rPr>
          <w:sz w:val="22"/>
          <w:szCs w:val="22"/>
        </w:rPr>
      </w:pPr>
      <w:r w:rsidRPr="00343CDE">
        <w:rPr>
          <w:sz w:val="22"/>
          <w:szCs w:val="22"/>
        </w:rPr>
        <w:t xml:space="preserve">B. Technical Approach. DG East will evaluate to what extent the full application meets the technical description. A strong project application should be based on local conditions and contain a clear description of the existing needs of the target group, gaps in service provision to that target group, as well as a description of how the project will contribute to addressing those gaps. The committee will consider whether the proposed methodology is appropriate and innovative for achieving project objectives. Does the organization have partners among other media outlets/NGOs in the region to successfully implement project activities? The grant committee will evaluate the clarity of the implementation plan. </w:t>
      </w:r>
      <w:r w:rsidRPr="00343CDE">
        <w:rPr>
          <w:b/>
          <w:bCs/>
          <w:sz w:val="22"/>
          <w:szCs w:val="22"/>
        </w:rPr>
        <w:t>(30 points)</w:t>
      </w:r>
      <w:r w:rsidRPr="00343CDE">
        <w:rPr>
          <w:sz w:val="22"/>
          <w:szCs w:val="22"/>
        </w:rPr>
        <w:t xml:space="preserve"> </w:t>
      </w:r>
    </w:p>
    <w:p w14:paraId="7BB6B76E" w14:textId="77777777" w:rsidR="00B50375" w:rsidRPr="00343CDE" w:rsidRDefault="00B50375" w:rsidP="00B50375">
      <w:pPr>
        <w:jc w:val="both"/>
        <w:rPr>
          <w:sz w:val="22"/>
          <w:szCs w:val="22"/>
        </w:rPr>
      </w:pPr>
    </w:p>
    <w:p w14:paraId="3A6C9778" w14:textId="62D0B4D8" w:rsidR="00B50375" w:rsidRPr="00343CDE" w:rsidRDefault="00B50375" w:rsidP="00B50375">
      <w:pPr>
        <w:jc w:val="both"/>
        <w:rPr>
          <w:sz w:val="22"/>
          <w:szCs w:val="22"/>
        </w:rPr>
      </w:pPr>
      <w:r w:rsidRPr="00343CDE">
        <w:rPr>
          <w:sz w:val="22"/>
          <w:szCs w:val="22"/>
        </w:rPr>
        <w:t xml:space="preserve">C. Organizational Capacity and Project Management. DG East will assess whether the candidate has managerial, administrative and financial experience required to implement the proposed project. Does the organization have the potential for development of financial resources to implement the program? Does the organization have the appropriate staff? Is the project implementation schedule realistic in terms of time and the proposed budget? The project budget will be assessed from the perspective of relevancy and feasibility of expenditures. </w:t>
      </w:r>
      <w:r w:rsidRPr="00343CDE">
        <w:rPr>
          <w:b/>
          <w:bCs/>
          <w:sz w:val="22"/>
          <w:szCs w:val="22"/>
        </w:rPr>
        <w:t xml:space="preserve">(15 points) </w:t>
      </w:r>
    </w:p>
    <w:p w14:paraId="438BBCA4" w14:textId="77777777" w:rsidR="00B50375" w:rsidRPr="00343CDE" w:rsidRDefault="00B50375" w:rsidP="00B50375">
      <w:pPr>
        <w:jc w:val="both"/>
        <w:rPr>
          <w:sz w:val="22"/>
          <w:szCs w:val="22"/>
        </w:rPr>
      </w:pPr>
    </w:p>
    <w:p w14:paraId="72FBAC89" w14:textId="30443400" w:rsidR="00B50375" w:rsidRPr="00343CDE" w:rsidRDefault="00B50375" w:rsidP="00B50375">
      <w:pPr>
        <w:jc w:val="both"/>
        <w:rPr>
          <w:sz w:val="22"/>
          <w:szCs w:val="22"/>
        </w:rPr>
      </w:pPr>
      <w:r w:rsidRPr="00343CDE">
        <w:rPr>
          <w:sz w:val="22"/>
          <w:szCs w:val="22"/>
        </w:rPr>
        <w:t xml:space="preserve">D. Sustainability. DG East will assess whether the proposed project is cost effective. How does the application reflect improvement of the organization's sustainability? What steps are envisaged to ensure that the project activities continue after the project completion? </w:t>
      </w:r>
      <w:r w:rsidRPr="00343CDE">
        <w:rPr>
          <w:b/>
          <w:bCs/>
          <w:sz w:val="22"/>
          <w:szCs w:val="22"/>
        </w:rPr>
        <w:t>(15 points)</w:t>
      </w:r>
      <w:r w:rsidRPr="00343CDE">
        <w:rPr>
          <w:sz w:val="22"/>
          <w:szCs w:val="22"/>
        </w:rPr>
        <w:t xml:space="preserve"> </w:t>
      </w:r>
    </w:p>
    <w:p w14:paraId="6614350D" w14:textId="77777777" w:rsidR="00B50375" w:rsidRPr="00343CDE" w:rsidRDefault="00B50375" w:rsidP="00B50375">
      <w:pPr>
        <w:jc w:val="both"/>
        <w:rPr>
          <w:sz w:val="22"/>
          <w:szCs w:val="22"/>
        </w:rPr>
      </w:pPr>
    </w:p>
    <w:p w14:paraId="3C16EAB9" w14:textId="7127636E" w:rsidR="00B50375" w:rsidRPr="00343CDE" w:rsidRDefault="00B50375" w:rsidP="00B50375">
      <w:pPr>
        <w:jc w:val="both"/>
        <w:rPr>
          <w:sz w:val="22"/>
          <w:szCs w:val="22"/>
        </w:rPr>
      </w:pPr>
      <w:r w:rsidRPr="00343CDE">
        <w:rPr>
          <w:sz w:val="22"/>
          <w:szCs w:val="22"/>
        </w:rPr>
        <w:t xml:space="preserve">E. </w:t>
      </w:r>
      <w:r w:rsidR="002B3F8C" w:rsidRPr="002B3F8C">
        <w:rPr>
          <w:sz w:val="22"/>
          <w:szCs w:val="22"/>
        </w:rPr>
        <w:t>Gender equality and social inclusion (GESI) considerations</w:t>
      </w:r>
      <w:r w:rsidRPr="00343CDE">
        <w:rPr>
          <w:sz w:val="22"/>
          <w:szCs w:val="22"/>
        </w:rPr>
        <w:t xml:space="preserve">. DG East will assess the extent to which the proposed activity includes a gender component, represents a strong commitment to women as beneficiaries, is committed to and accommodates for inclusion of marginalized, vulnerable or isolated groups. </w:t>
      </w:r>
      <w:r w:rsidRPr="00343CDE">
        <w:rPr>
          <w:b/>
          <w:bCs/>
          <w:sz w:val="22"/>
          <w:szCs w:val="22"/>
        </w:rPr>
        <w:t>(10 points)</w:t>
      </w:r>
      <w:r w:rsidRPr="00343CDE">
        <w:rPr>
          <w:sz w:val="22"/>
          <w:szCs w:val="22"/>
        </w:rPr>
        <w:t xml:space="preserve"> </w:t>
      </w:r>
    </w:p>
    <w:p w14:paraId="107719CB" w14:textId="77777777" w:rsidR="00B50375" w:rsidRPr="00343CDE" w:rsidRDefault="00B50375" w:rsidP="00B50375">
      <w:pPr>
        <w:jc w:val="both"/>
        <w:rPr>
          <w:sz w:val="22"/>
          <w:szCs w:val="22"/>
        </w:rPr>
      </w:pPr>
    </w:p>
    <w:p w14:paraId="563784DC" w14:textId="1234D90A" w:rsidR="00B50375" w:rsidRPr="00343CDE" w:rsidRDefault="00B50375" w:rsidP="00B50375">
      <w:pPr>
        <w:jc w:val="both"/>
        <w:rPr>
          <w:sz w:val="22"/>
          <w:szCs w:val="22"/>
        </w:rPr>
      </w:pPr>
      <w:r w:rsidRPr="00343CDE">
        <w:rPr>
          <w:sz w:val="22"/>
          <w:szCs w:val="22"/>
        </w:rPr>
        <w:t>Additionally, DG East will ensure environmental soundness and compliance in design and implementation as required by 22 CFR 216.</w:t>
      </w:r>
    </w:p>
    <w:p w14:paraId="5D32ECD1" w14:textId="147C26FF" w:rsidR="00997AFD" w:rsidRDefault="00997AF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40"/>
        <w:jc w:val="both"/>
        <w:rPr>
          <w:sz w:val="22"/>
          <w:szCs w:val="22"/>
        </w:rPr>
      </w:pPr>
      <w:r w:rsidRPr="002B3F8C">
        <w:rPr>
          <w:sz w:val="22"/>
          <w:szCs w:val="22"/>
        </w:rPr>
        <w:t xml:space="preserve"> </w:t>
      </w:r>
    </w:p>
    <w:p w14:paraId="79F0CC7D" w14:textId="77777777" w:rsidR="00343CDE" w:rsidRPr="002B3F8C" w:rsidRDefault="00343CDE" w:rsidP="00343CD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40"/>
        <w:jc w:val="both"/>
        <w:rPr>
          <w:color w:val="000000"/>
          <w:sz w:val="22"/>
          <w:szCs w:val="22"/>
        </w:rPr>
      </w:pPr>
    </w:p>
    <w:p w14:paraId="32F9F4B7" w14:textId="77777777" w:rsidR="00827115" w:rsidRPr="00343CDE" w:rsidRDefault="003A1338" w:rsidP="00827115">
      <w:pPr>
        <w:pStyle w:val="NormalWeb"/>
        <w:rPr>
          <w:b/>
          <w:sz w:val="22"/>
          <w:szCs w:val="22"/>
        </w:rPr>
      </w:pPr>
      <w:r w:rsidRPr="00343CDE">
        <w:rPr>
          <w:b/>
          <w:sz w:val="22"/>
          <w:szCs w:val="22"/>
        </w:rPr>
        <w:lastRenderedPageBreak/>
        <w:t>SECTION V</w:t>
      </w:r>
      <w:r w:rsidR="002D0EA5" w:rsidRPr="00343CDE">
        <w:rPr>
          <w:b/>
          <w:sz w:val="22"/>
          <w:szCs w:val="22"/>
        </w:rPr>
        <w:t>I</w:t>
      </w:r>
      <w:r w:rsidRPr="00343CDE">
        <w:rPr>
          <w:b/>
          <w:sz w:val="22"/>
          <w:szCs w:val="22"/>
        </w:rPr>
        <w:t>.</w:t>
      </w:r>
      <w:r w:rsidR="002D0EA5" w:rsidRPr="00343CDE">
        <w:rPr>
          <w:b/>
          <w:sz w:val="22"/>
          <w:szCs w:val="22"/>
        </w:rPr>
        <w:t xml:space="preserve"> </w:t>
      </w:r>
      <w:r w:rsidR="00260A23" w:rsidRPr="00343CDE">
        <w:rPr>
          <w:b/>
          <w:sz w:val="22"/>
          <w:szCs w:val="22"/>
        </w:rPr>
        <w:t>AWARD AND ADMINISTRATION INFORMATION</w:t>
      </w:r>
      <w:r w:rsidR="00260A23" w:rsidRPr="002B3F8C">
        <w:rPr>
          <w:sz w:val="22"/>
          <w:szCs w:val="22"/>
        </w:rPr>
        <w:t xml:space="preserve"> </w:t>
      </w:r>
    </w:p>
    <w:p w14:paraId="3A2DCF45" w14:textId="72956D68" w:rsidR="00827115" w:rsidRPr="002B3F8C" w:rsidRDefault="00827115" w:rsidP="003462B7">
      <w:pPr>
        <w:jc w:val="both"/>
        <w:rPr>
          <w:sz w:val="22"/>
          <w:szCs w:val="22"/>
        </w:rPr>
      </w:pPr>
      <w:r w:rsidRPr="002B3F8C">
        <w:rPr>
          <w:sz w:val="22"/>
          <w:szCs w:val="22"/>
        </w:rPr>
        <w:t>All grants will be negotiated, denominated</w:t>
      </w:r>
      <w:r w:rsidR="00C47659" w:rsidRPr="002B3F8C">
        <w:rPr>
          <w:sz w:val="22"/>
          <w:szCs w:val="22"/>
        </w:rPr>
        <w:t>,</w:t>
      </w:r>
      <w:r w:rsidRPr="002B3F8C">
        <w:rPr>
          <w:sz w:val="22"/>
          <w:szCs w:val="22"/>
        </w:rPr>
        <w:t xml:space="preserve"> and funded in</w:t>
      </w:r>
      <w:r w:rsidR="00210A5B" w:rsidRPr="002B3F8C">
        <w:rPr>
          <w:iCs/>
          <w:sz w:val="22"/>
          <w:szCs w:val="22"/>
        </w:rPr>
        <w:t xml:space="preserve"> UAH</w:t>
      </w:r>
      <w:r w:rsidRPr="002B3F8C">
        <w:rPr>
          <w:sz w:val="22"/>
          <w:szCs w:val="22"/>
        </w:rPr>
        <w:t xml:space="preserve">. </w:t>
      </w:r>
    </w:p>
    <w:p w14:paraId="531AC561" w14:textId="77777777" w:rsidR="007A634E" w:rsidRPr="002B3F8C" w:rsidRDefault="007A634E" w:rsidP="003462B7">
      <w:pPr>
        <w:jc w:val="both"/>
        <w:rPr>
          <w:sz w:val="22"/>
          <w:szCs w:val="22"/>
        </w:rPr>
      </w:pPr>
    </w:p>
    <w:p w14:paraId="0A756C27" w14:textId="3BDEB41B" w:rsidR="00827115" w:rsidRPr="002B3F8C" w:rsidRDefault="00827115" w:rsidP="003462B7">
      <w:pPr>
        <w:jc w:val="both"/>
        <w:rPr>
          <w:sz w:val="22"/>
          <w:szCs w:val="22"/>
        </w:rPr>
      </w:pPr>
      <w:r w:rsidRPr="002B3F8C">
        <w:rPr>
          <w:sz w:val="22"/>
          <w:szCs w:val="22"/>
        </w:rPr>
        <w:t>All costs funded by the grant must be allowable, allocable</w:t>
      </w:r>
      <w:r w:rsidR="00AF7DAC" w:rsidRPr="002B3F8C">
        <w:rPr>
          <w:sz w:val="22"/>
          <w:szCs w:val="22"/>
        </w:rPr>
        <w:t>,</w:t>
      </w:r>
      <w:r w:rsidRPr="002B3F8C">
        <w:rPr>
          <w:sz w:val="22"/>
          <w:szCs w:val="22"/>
        </w:rPr>
        <w:t xml:space="preserve"> and reasonable. Grant applications must be supported by a detailed and realistic budget as described in Section </w:t>
      </w:r>
      <w:r w:rsidR="00402FAD" w:rsidRPr="002B3F8C">
        <w:rPr>
          <w:sz w:val="22"/>
          <w:szCs w:val="22"/>
        </w:rPr>
        <w:t>IV</w:t>
      </w:r>
      <w:r w:rsidRPr="002B3F8C">
        <w:rPr>
          <w:sz w:val="22"/>
          <w:szCs w:val="22"/>
        </w:rPr>
        <w:t>.</w:t>
      </w:r>
    </w:p>
    <w:p w14:paraId="55C2BEBA" w14:textId="77777777" w:rsidR="00E9568A" w:rsidRPr="002B3F8C" w:rsidRDefault="00E9568A" w:rsidP="003462B7">
      <w:pPr>
        <w:pStyle w:val="NormalWeb"/>
        <w:spacing w:before="0" w:beforeAutospacing="0" w:after="0" w:afterAutospacing="0"/>
        <w:jc w:val="both"/>
        <w:rPr>
          <w:sz w:val="22"/>
          <w:szCs w:val="22"/>
        </w:rPr>
      </w:pPr>
    </w:p>
    <w:p w14:paraId="680C0596" w14:textId="6100181A" w:rsidR="00210A5B" w:rsidRPr="002B3F8C" w:rsidRDefault="00402FAD" w:rsidP="003462B7">
      <w:pPr>
        <w:pStyle w:val="NormalWeb"/>
        <w:spacing w:before="0" w:beforeAutospacing="0" w:after="0" w:afterAutospacing="0"/>
        <w:jc w:val="both"/>
        <w:rPr>
          <w:bCs/>
          <w:sz w:val="22"/>
          <w:szCs w:val="22"/>
        </w:rPr>
      </w:pPr>
      <w:r w:rsidRPr="002B3F8C">
        <w:rPr>
          <w:sz w:val="22"/>
          <w:szCs w:val="22"/>
        </w:rPr>
        <w:t xml:space="preserve">Issuance of this RFA and assistance with application development do not constitute an award or commitment on the part of </w:t>
      </w:r>
      <w:r w:rsidR="00210A5B" w:rsidRPr="002B3F8C">
        <w:rPr>
          <w:iCs/>
          <w:sz w:val="22"/>
          <w:szCs w:val="22"/>
        </w:rPr>
        <w:t>DG East</w:t>
      </w:r>
      <w:r w:rsidRPr="002B3F8C">
        <w:rPr>
          <w:sz w:val="22"/>
          <w:szCs w:val="22"/>
        </w:rPr>
        <w:t xml:space="preserve">, nor does it commit </w:t>
      </w:r>
      <w:r w:rsidR="00210A5B" w:rsidRPr="002B3F8C">
        <w:rPr>
          <w:iCs/>
          <w:sz w:val="22"/>
          <w:szCs w:val="22"/>
        </w:rPr>
        <w:t xml:space="preserve">DG East </w:t>
      </w:r>
      <w:r w:rsidRPr="002B3F8C">
        <w:rPr>
          <w:sz w:val="22"/>
          <w:szCs w:val="22"/>
        </w:rPr>
        <w:t>to pay for costs incurred in the preparation and submission of an application.</w:t>
      </w:r>
      <w:r w:rsidR="00203141" w:rsidRPr="002B3F8C">
        <w:rPr>
          <w:sz w:val="22"/>
          <w:szCs w:val="22"/>
        </w:rPr>
        <w:t xml:space="preserve"> </w:t>
      </w:r>
      <w:r w:rsidRPr="002B3F8C">
        <w:rPr>
          <w:sz w:val="22"/>
          <w:szCs w:val="22"/>
        </w:rPr>
        <w:t xml:space="preserve">Further, </w:t>
      </w:r>
      <w:r w:rsidR="00210A5B" w:rsidRPr="002B3F8C">
        <w:rPr>
          <w:iCs/>
          <w:sz w:val="22"/>
          <w:szCs w:val="22"/>
        </w:rPr>
        <w:t xml:space="preserve">DG East </w:t>
      </w:r>
      <w:r w:rsidRPr="002B3F8C">
        <w:rPr>
          <w:sz w:val="22"/>
          <w:szCs w:val="22"/>
        </w:rPr>
        <w:t>reserves the right to accept or reject any or all applications received</w:t>
      </w:r>
      <w:r w:rsidR="005C278D" w:rsidRPr="002B3F8C">
        <w:rPr>
          <w:sz w:val="22"/>
          <w:szCs w:val="22"/>
        </w:rPr>
        <w:t xml:space="preserve"> and reserves the right to ask further clarifications from the offerors</w:t>
      </w:r>
      <w:r w:rsidRPr="002B3F8C">
        <w:rPr>
          <w:sz w:val="22"/>
          <w:szCs w:val="22"/>
        </w:rPr>
        <w:t xml:space="preserve">. </w:t>
      </w:r>
      <w:r w:rsidR="000751FC" w:rsidRPr="002B3F8C">
        <w:rPr>
          <w:bCs/>
          <w:sz w:val="22"/>
          <w:szCs w:val="22"/>
        </w:rPr>
        <w:t xml:space="preserve">Applicants will be informed in writing of the decision made regarding their application. </w:t>
      </w:r>
    </w:p>
    <w:p w14:paraId="53ECA2F9" w14:textId="77777777" w:rsidR="00210A5B" w:rsidRPr="00343CDE" w:rsidRDefault="00275317" w:rsidP="00210A5B">
      <w:pPr>
        <w:pStyle w:val="NormalWeb"/>
        <w:rPr>
          <w:b/>
          <w:sz w:val="22"/>
          <w:szCs w:val="22"/>
        </w:rPr>
      </w:pPr>
      <w:r w:rsidRPr="002B3F8C">
        <w:rPr>
          <w:i/>
          <w:iCs/>
          <w:sz w:val="22"/>
          <w:szCs w:val="22"/>
        </w:rPr>
        <w:t xml:space="preserve"> </w:t>
      </w:r>
      <w:r w:rsidR="00210A5B" w:rsidRPr="00343CDE">
        <w:rPr>
          <w:b/>
          <w:sz w:val="22"/>
          <w:szCs w:val="22"/>
        </w:rPr>
        <w:t xml:space="preserve">LIST ANNEXES </w:t>
      </w:r>
    </w:p>
    <w:p w14:paraId="79364E82" w14:textId="4DC32EF1" w:rsidR="00210A5B" w:rsidRPr="002B3F8C" w:rsidRDefault="00210A5B" w:rsidP="007A634E">
      <w:pPr>
        <w:pStyle w:val="NormalWeb"/>
        <w:spacing w:before="0" w:beforeAutospacing="0" w:after="0" w:afterAutospacing="0"/>
        <w:rPr>
          <w:bCs/>
          <w:sz w:val="22"/>
          <w:szCs w:val="22"/>
        </w:rPr>
      </w:pPr>
      <w:r w:rsidRPr="002B3F8C">
        <w:rPr>
          <w:bCs/>
          <w:sz w:val="22"/>
          <w:szCs w:val="22"/>
        </w:rPr>
        <w:t xml:space="preserve">- </w:t>
      </w:r>
      <w:r w:rsidRPr="002B3F8C">
        <w:rPr>
          <w:b/>
          <w:bCs/>
          <w:sz w:val="22"/>
          <w:szCs w:val="22"/>
        </w:rPr>
        <w:t>Annex A</w:t>
      </w:r>
      <w:r w:rsidRPr="002B3F8C">
        <w:rPr>
          <w:bCs/>
          <w:sz w:val="22"/>
          <w:szCs w:val="22"/>
        </w:rPr>
        <w:t xml:space="preserve"> - Grant Application Form and Implementation Timeline</w:t>
      </w:r>
    </w:p>
    <w:p w14:paraId="336ED879" w14:textId="77777777" w:rsidR="00210A5B" w:rsidRPr="002B3F8C" w:rsidRDefault="00210A5B" w:rsidP="007A634E">
      <w:pPr>
        <w:rPr>
          <w:bCs/>
          <w:sz w:val="22"/>
          <w:szCs w:val="22"/>
          <w:lang w:eastAsia="zh-CN"/>
        </w:rPr>
      </w:pPr>
      <w:r w:rsidRPr="002B3F8C">
        <w:rPr>
          <w:bCs/>
          <w:sz w:val="22"/>
          <w:szCs w:val="22"/>
          <w:lang w:eastAsia="zh-CN"/>
        </w:rPr>
        <w:t xml:space="preserve">- </w:t>
      </w:r>
      <w:r w:rsidRPr="002B3F8C">
        <w:rPr>
          <w:b/>
          <w:bCs/>
          <w:sz w:val="22"/>
          <w:szCs w:val="22"/>
          <w:lang w:eastAsia="zh-CN"/>
        </w:rPr>
        <w:t>Annex B</w:t>
      </w:r>
      <w:r w:rsidRPr="002B3F8C">
        <w:rPr>
          <w:bCs/>
          <w:sz w:val="22"/>
          <w:szCs w:val="22"/>
          <w:lang w:eastAsia="zh-CN"/>
        </w:rPr>
        <w:t xml:space="preserve"> – Grant Application Budget Form </w:t>
      </w:r>
    </w:p>
    <w:p w14:paraId="3E736E8D" w14:textId="7E630D62" w:rsidR="00210A5B" w:rsidRPr="00343CDE" w:rsidRDefault="00210A5B" w:rsidP="00F35AB6">
      <w:pPr>
        <w:pStyle w:val="NormalWeb"/>
        <w:suppressAutoHyphens w:val="0"/>
        <w:spacing w:before="0" w:beforeAutospacing="0" w:after="0" w:afterAutospacing="0"/>
        <w:rPr>
          <w:sz w:val="22"/>
          <w:szCs w:val="22"/>
        </w:rPr>
      </w:pPr>
      <w:r w:rsidRPr="002B3F8C">
        <w:rPr>
          <w:sz w:val="22"/>
          <w:szCs w:val="22"/>
        </w:rPr>
        <w:t xml:space="preserve">- </w:t>
      </w:r>
      <w:r w:rsidRPr="002B3F8C">
        <w:rPr>
          <w:b/>
          <w:sz w:val="22"/>
          <w:szCs w:val="22"/>
        </w:rPr>
        <w:t>Annex C</w:t>
      </w:r>
      <w:r w:rsidRPr="002B3F8C">
        <w:rPr>
          <w:sz w:val="22"/>
          <w:szCs w:val="22"/>
        </w:rPr>
        <w:t xml:space="preserve"> – Mandatory and Required As Applicable Standard Provisions</w:t>
      </w:r>
      <w:r w:rsidR="00F35AB6" w:rsidRPr="002B3F8C">
        <w:rPr>
          <w:sz w:val="22"/>
          <w:szCs w:val="22"/>
        </w:rPr>
        <w:t xml:space="preserve"> (accessed through links below):</w:t>
      </w:r>
      <w:r w:rsidRPr="00343CDE">
        <w:rPr>
          <w:sz w:val="22"/>
          <w:szCs w:val="22"/>
        </w:rPr>
        <w:fldChar w:fldCharType="begin"/>
      </w:r>
      <w:r w:rsidRPr="002B3F8C">
        <w:rPr>
          <w:sz w:val="22"/>
          <w:szCs w:val="22"/>
        </w:rPr>
        <w:instrText xml:space="preserve"> HYPERLINK "http://www.usaid.gov/sites/default/files/documents/1868/303mat.pdf" </w:instrText>
      </w:r>
      <w:r w:rsidRPr="00343CDE">
        <w:rPr>
          <w:sz w:val="22"/>
          <w:szCs w:val="22"/>
        </w:rPr>
        <w:fldChar w:fldCharType="separate"/>
      </w:r>
    </w:p>
    <w:p w14:paraId="6D64F3D5" w14:textId="6B2BBE8A" w:rsidR="00210A5B" w:rsidRPr="002B3F8C" w:rsidRDefault="00210A5B" w:rsidP="00470CB9">
      <w:pPr>
        <w:numPr>
          <w:ilvl w:val="0"/>
          <w:numId w:val="6"/>
        </w:numPr>
        <w:contextualSpacing/>
        <w:rPr>
          <w:sz w:val="22"/>
          <w:szCs w:val="22"/>
        </w:rPr>
      </w:pPr>
      <w:r w:rsidRPr="00343CDE">
        <w:rPr>
          <w:sz w:val="22"/>
          <w:szCs w:val="22"/>
        </w:rPr>
        <w:fldChar w:fldCharType="end"/>
      </w:r>
      <w:r w:rsidRPr="002B3F8C">
        <w:rPr>
          <w:sz w:val="22"/>
          <w:szCs w:val="22"/>
        </w:rPr>
        <w:t xml:space="preserve">Standard Provisions for U.S. and Non-U.S. </w:t>
      </w:r>
      <w:r w:rsidR="00A86A01" w:rsidRPr="002B3F8C">
        <w:rPr>
          <w:sz w:val="22"/>
          <w:szCs w:val="22"/>
        </w:rPr>
        <w:t xml:space="preserve">Nongovernmental </w:t>
      </w:r>
      <w:r w:rsidRPr="002B3F8C">
        <w:rPr>
          <w:sz w:val="22"/>
          <w:szCs w:val="22"/>
        </w:rPr>
        <w:t xml:space="preserve">organizations receiving a fixed amount award can be accessed through the following URL: </w:t>
      </w:r>
      <w:hyperlink r:id="rId23" w:history="1">
        <w:r w:rsidRPr="002B3F8C">
          <w:rPr>
            <w:color w:val="0000FF"/>
            <w:sz w:val="22"/>
            <w:szCs w:val="22"/>
            <w:u w:val="single"/>
          </w:rPr>
          <w:t>http://www.usaid.gov/sites/default/files/documents/1868/303mat.pdf</w:t>
        </w:r>
      </w:hyperlink>
      <w:r w:rsidRPr="002B3F8C">
        <w:rPr>
          <w:sz w:val="22"/>
          <w:szCs w:val="22"/>
        </w:rPr>
        <w:t xml:space="preserve"> </w:t>
      </w:r>
    </w:p>
    <w:p w14:paraId="54EB1FB3" w14:textId="432C6BAC" w:rsidR="00210A5B" w:rsidRPr="002B3F8C" w:rsidRDefault="00210A5B" w:rsidP="00470CB9">
      <w:pPr>
        <w:numPr>
          <w:ilvl w:val="0"/>
          <w:numId w:val="6"/>
        </w:numPr>
        <w:autoSpaceDE w:val="0"/>
        <w:autoSpaceDN w:val="0"/>
        <w:contextualSpacing/>
        <w:rPr>
          <w:sz w:val="22"/>
          <w:szCs w:val="22"/>
        </w:rPr>
      </w:pPr>
      <w:r w:rsidRPr="002B3F8C">
        <w:rPr>
          <w:sz w:val="22"/>
          <w:szCs w:val="22"/>
        </w:rPr>
        <w:t xml:space="preserve">Standard Provisions for Non-U.S., Nongovernmental recipients </w:t>
      </w:r>
      <w:r w:rsidR="00A86A01" w:rsidRPr="002B3F8C">
        <w:rPr>
          <w:sz w:val="22"/>
          <w:szCs w:val="22"/>
        </w:rPr>
        <w:t xml:space="preserve">receiving </w:t>
      </w:r>
      <w:r w:rsidRPr="002B3F8C">
        <w:rPr>
          <w:sz w:val="22"/>
          <w:szCs w:val="22"/>
        </w:rPr>
        <w:t xml:space="preserve">all other types of grants can be accessed through the following URL: </w:t>
      </w:r>
      <w:hyperlink r:id="rId24" w:history="1">
        <w:r w:rsidRPr="002B3F8C">
          <w:rPr>
            <w:color w:val="0000FF"/>
            <w:sz w:val="22"/>
            <w:szCs w:val="22"/>
            <w:u w:val="single"/>
          </w:rPr>
          <w:t>http://www.usaid.gov/sites/default/files/documents/1868/303mab.pdf</w:t>
        </w:r>
      </w:hyperlink>
    </w:p>
    <w:p w14:paraId="5B2BF077" w14:textId="77777777" w:rsidR="00210A5B" w:rsidRPr="002B3F8C" w:rsidRDefault="00210A5B" w:rsidP="00210A5B">
      <w:pPr>
        <w:autoSpaceDE w:val="0"/>
        <w:autoSpaceDN w:val="0"/>
        <w:rPr>
          <w:sz w:val="22"/>
          <w:szCs w:val="22"/>
        </w:rPr>
      </w:pPr>
      <w:r w:rsidRPr="002B3F8C">
        <w:rPr>
          <w:b/>
          <w:bCs/>
          <w:sz w:val="22"/>
          <w:szCs w:val="22"/>
        </w:rPr>
        <w:t>- Annex D</w:t>
      </w:r>
      <w:r w:rsidRPr="002B3F8C">
        <w:rPr>
          <w:sz w:val="22"/>
          <w:szCs w:val="22"/>
        </w:rPr>
        <w:t xml:space="preserve"> – Required Certifications</w:t>
      </w:r>
    </w:p>
    <w:p w14:paraId="3FB4E849" w14:textId="77777777" w:rsidR="00210A5B" w:rsidRPr="002B3F8C" w:rsidRDefault="00210A5B" w:rsidP="00470CB9">
      <w:pPr>
        <w:numPr>
          <w:ilvl w:val="0"/>
          <w:numId w:val="6"/>
        </w:numPr>
        <w:autoSpaceDE w:val="0"/>
        <w:autoSpaceDN w:val="0"/>
        <w:contextualSpacing/>
        <w:rPr>
          <w:bCs/>
          <w:sz w:val="22"/>
          <w:szCs w:val="22"/>
        </w:rPr>
      </w:pPr>
      <w:r w:rsidRPr="002B3F8C">
        <w:rPr>
          <w:bCs/>
          <w:sz w:val="22"/>
          <w:szCs w:val="22"/>
        </w:rPr>
        <w:t>Certification of “Representation by Organization Regarding a Delinquent Tax Liability or a Felony Criminal Conviction (AAPD 14-03, August 2014)”</w:t>
      </w:r>
    </w:p>
    <w:p w14:paraId="1A40174E" w14:textId="77777777" w:rsidR="00210A5B" w:rsidRPr="002B3F8C" w:rsidRDefault="00210A5B" w:rsidP="00470CB9">
      <w:pPr>
        <w:numPr>
          <w:ilvl w:val="0"/>
          <w:numId w:val="6"/>
        </w:numPr>
        <w:autoSpaceDE w:val="0"/>
        <w:autoSpaceDN w:val="0"/>
        <w:contextualSpacing/>
        <w:rPr>
          <w:sz w:val="22"/>
          <w:szCs w:val="22"/>
        </w:rPr>
      </w:pPr>
      <w:r w:rsidRPr="002B3F8C">
        <w:rPr>
          <w:sz w:val="22"/>
          <w:szCs w:val="22"/>
        </w:rPr>
        <w:t>Prohibition on Providing Federal Assistance to Entities that Require Certain Internal Confidentiality Agreements – Representation (May 2017)</w:t>
      </w:r>
    </w:p>
    <w:p w14:paraId="27CADC8F" w14:textId="7E0D3609" w:rsidR="00210A5B" w:rsidRPr="002B3F8C" w:rsidRDefault="00210A5B" w:rsidP="00210A5B">
      <w:pPr>
        <w:autoSpaceDE w:val="0"/>
        <w:autoSpaceDN w:val="0"/>
        <w:rPr>
          <w:sz w:val="22"/>
          <w:szCs w:val="22"/>
        </w:rPr>
      </w:pPr>
      <w:r w:rsidRPr="002B3F8C">
        <w:rPr>
          <w:b/>
          <w:bCs/>
          <w:sz w:val="22"/>
          <w:szCs w:val="22"/>
        </w:rPr>
        <w:t>- Annex E</w:t>
      </w:r>
      <w:r w:rsidRPr="002B3F8C">
        <w:rPr>
          <w:sz w:val="22"/>
          <w:szCs w:val="22"/>
        </w:rPr>
        <w:t xml:space="preserve"> – Applicant Self-Assessment Form</w:t>
      </w:r>
    </w:p>
    <w:p w14:paraId="17C94A6C" w14:textId="1E472D82" w:rsidR="00997AFD" w:rsidRPr="002B3F8C" w:rsidRDefault="00997AFD" w:rsidP="00997AFD">
      <w:pPr>
        <w:jc w:val="both"/>
        <w:rPr>
          <w:sz w:val="22"/>
          <w:szCs w:val="22"/>
        </w:rPr>
      </w:pPr>
    </w:p>
    <w:p w14:paraId="5BDF03D5" w14:textId="77777777" w:rsidR="00997AFD" w:rsidRPr="002B3F8C" w:rsidRDefault="00997AFD" w:rsidP="00210A5B">
      <w:pPr>
        <w:autoSpaceDE w:val="0"/>
        <w:autoSpaceDN w:val="0"/>
        <w:rPr>
          <w:sz w:val="22"/>
          <w:szCs w:val="22"/>
        </w:rPr>
      </w:pPr>
    </w:p>
    <w:p w14:paraId="712D3403" w14:textId="334624C8" w:rsidR="009748FF" w:rsidRPr="002B3F8C" w:rsidRDefault="009748FF" w:rsidP="001B4091">
      <w:pPr>
        <w:pStyle w:val="NormalWeb"/>
        <w:spacing w:before="0" w:beforeAutospacing="0" w:after="0" w:afterAutospacing="0"/>
        <w:rPr>
          <w:i/>
          <w:iCs/>
          <w:sz w:val="22"/>
          <w:szCs w:val="22"/>
        </w:rPr>
      </w:pPr>
    </w:p>
    <w:sectPr w:rsidR="009748FF" w:rsidRPr="002B3F8C" w:rsidSect="00517C42">
      <w:headerReference w:type="default" r:id="rId25"/>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8E4185" w14:textId="77777777" w:rsidR="00A36032" w:rsidRDefault="00A36032" w:rsidP="008E4E76">
      <w:r>
        <w:separator/>
      </w:r>
    </w:p>
  </w:endnote>
  <w:endnote w:type="continuationSeparator" w:id="0">
    <w:p w14:paraId="5FD292CA" w14:textId="77777777" w:rsidR="00A36032" w:rsidRDefault="00A36032" w:rsidP="008E4E76">
      <w:r>
        <w:continuationSeparator/>
      </w:r>
    </w:p>
  </w:endnote>
  <w:endnote w:type="continuationNotice" w:id="1">
    <w:p w14:paraId="03E7D9CF" w14:textId="77777777" w:rsidR="00A36032" w:rsidRDefault="00A360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6465AE" w14:textId="5A0F751B" w:rsidR="00D606F5" w:rsidRPr="008E4E76" w:rsidRDefault="00D606F5">
    <w:pPr>
      <w:pStyle w:val="Footer"/>
      <w:rPr>
        <w:rFonts w:ascii="Arial" w:hAnsi="Arial" w:cs="Arial"/>
        <w:sz w:val="14"/>
        <w:szCs w:val="14"/>
      </w:rPr>
    </w:pPr>
    <w:r>
      <w:tab/>
    </w:r>
    <w:r>
      <w:tab/>
    </w:r>
    <w:r>
      <w:rPr>
        <w:rFonts w:ascii="Arial" w:hAnsi="Arial" w:cs="Arial"/>
        <w:sz w:val="14"/>
        <w:szCs w:val="14"/>
      </w:rPr>
      <w:t>GlobalQMS ID: 450.7, 6 June 2019</w:t>
    </w:r>
  </w:p>
  <w:p w14:paraId="3B9D7704" w14:textId="77777777" w:rsidR="00D606F5" w:rsidRDefault="00D606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8E0871" w14:textId="77777777" w:rsidR="00A36032" w:rsidRDefault="00A36032" w:rsidP="008E4E76">
      <w:r>
        <w:separator/>
      </w:r>
    </w:p>
  </w:footnote>
  <w:footnote w:type="continuationSeparator" w:id="0">
    <w:p w14:paraId="79424AD1" w14:textId="77777777" w:rsidR="00A36032" w:rsidRDefault="00A36032" w:rsidP="008E4E76">
      <w:r>
        <w:continuationSeparator/>
      </w:r>
    </w:p>
  </w:footnote>
  <w:footnote w:type="continuationNotice" w:id="1">
    <w:p w14:paraId="67ACE2D6" w14:textId="77777777" w:rsidR="00A36032" w:rsidRDefault="00A360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14"/>
        <w:szCs w:val="14"/>
      </w:rPr>
      <w:id w:val="-1318336367"/>
      <w:docPartObj>
        <w:docPartGallery w:val="Page Numbers (Top of Page)"/>
        <w:docPartUnique/>
      </w:docPartObj>
    </w:sdtPr>
    <w:sdtEndPr>
      <w:rPr>
        <w:sz w:val="16"/>
        <w:szCs w:val="16"/>
      </w:rPr>
    </w:sdtEndPr>
    <w:sdtContent>
      <w:p w14:paraId="182B8FE3" w14:textId="77777777" w:rsidR="00D606F5" w:rsidRPr="00102E93" w:rsidRDefault="00D606F5">
        <w:pPr>
          <w:pStyle w:val="Header"/>
          <w:jc w:val="right"/>
          <w:rPr>
            <w:rFonts w:ascii="Arial" w:hAnsi="Arial" w:cs="Arial"/>
            <w:sz w:val="16"/>
            <w:szCs w:val="16"/>
          </w:rPr>
        </w:pPr>
        <w:r w:rsidRPr="00102E93">
          <w:rPr>
            <w:rFonts w:ascii="Arial" w:hAnsi="Arial" w:cs="Arial"/>
            <w:sz w:val="14"/>
            <w:szCs w:val="14"/>
          </w:rPr>
          <w:t xml:space="preserve">Page </w:t>
        </w:r>
        <w:r w:rsidRPr="00102E93">
          <w:rPr>
            <w:rFonts w:ascii="Arial" w:hAnsi="Arial" w:cs="Arial"/>
            <w:b/>
            <w:bCs/>
            <w:sz w:val="14"/>
            <w:szCs w:val="14"/>
          </w:rPr>
          <w:fldChar w:fldCharType="begin"/>
        </w:r>
        <w:r w:rsidRPr="00102E93">
          <w:rPr>
            <w:rFonts w:ascii="Arial" w:hAnsi="Arial" w:cs="Arial"/>
            <w:b/>
            <w:bCs/>
            <w:sz w:val="14"/>
            <w:szCs w:val="14"/>
          </w:rPr>
          <w:instrText xml:space="preserve"> PAGE </w:instrText>
        </w:r>
        <w:r w:rsidRPr="00102E93">
          <w:rPr>
            <w:rFonts w:ascii="Arial" w:hAnsi="Arial" w:cs="Arial"/>
            <w:b/>
            <w:bCs/>
            <w:sz w:val="14"/>
            <w:szCs w:val="14"/>
          </w:rPr>
          <w:fldChar w:fldCharType="separate"/>
        </w:r>
        <w:r w:rsidRPr="00102E93">
          <w:rPr>
            <w:rFonts w:ascii="Arial" w:hAnsi="Arial" w:cs="Arial"/>
            <w:b/>
            <w:bCs/>
            <w:noProof/>
            <w:sz w:val="14"/>
            <w:szCs w:val="14"/>
          </w:rPr>
          <w:t>2</w:t>
        </w:r>
        <w:r w:rsidRPr="00102E93">
          <w:rPr>
            <w:rFonts w:ascii="Arial" w:hAnsi="Arial" w:cs="Arial"/>
            <w:b/>
            <w:bCs/>
            <w:sz w:val="14"/>
            <w:szCs w:val="14"/>
          </w:rPr>
          <w:fldChar w:fldCharType="end"/>
        </w:r>
        <w:r w:rsidRPr="00102E93">
          <w:rPr>
            <w:rFonts w:ascii="Arial" w:hAnsi="Arial" w:cs="Arial"/>
            <w:sz w:val="14"/>
            <w:szCs w:val="14"/>
          </w:rPr>
          <w:t xml:space="preserve"> of </w:t>
        </w:r>
        <w:r w:rsidRPr="00102E93">
          <w:rPr>
            <w:rFonts w:ascii="Arial" w:hAnsi="Arial" w:cs="Arial"/>
            <w:b/>
            <w:bCs/>
            <w:sz w:val="14"/>
            <w:szCs w:val="14"/>
          </w:rPr>
          <w:fldChar w:fldCharType="begin"/>
        </w:r>
        <w:r w:rsidRPr="00102E93">
          <w:rPr>
            <w:rFonts w:ascii="Arial" w:hAnsi="Arial" w:cs="Arial"/>
            <w:b/>
            <w:bCs/>
            <w:sz w:val="14"/>
            <w:szCs w:val="14"/>
          </w:rPr>
          <w:instrText xml:space="preserve"> NUMPAGES  </w:instrText>
        </w:r>
        <w:r w:rsidRPr="00102E93">
          <w:rPr>
            <w:rFonts w:ascii="Arial" w:hAnsi="Arial" w:cs="Arial"/>
            <w:b/>
            <w:bCs/>
            <w:sz w:val="14"/>
            <w:szCs w:val="14"/>
          </w:rPr>
          <w:fldChar w:fldCharType="separate"/>
        </w:r>
        <w:r w:rsidRPr="00102E93">
          <w:rPr>
            <w:rFonts w:ascii="Arial" w:hAnsi="Arial" w:cs="Arial"/>
            <w:b/>
            <w:bCs/>
            <w:noProof/>
            <w:sz w:val="14"/>
            <w:szCs w:val="14"/>
          </w:rPr>
          <w:t>2</w:t>
        </w:r>
        <w:r w:rsidRPr="00102E93">
          <w:rPr>
            <w:rFonts w:ascii="Arial" w:hAnsi="Arial" w:cs="Arial"/>
            <w:b/>
            <w:bCs/>
            <w:sz w:val="14"/>
            <w:szCs w:val="14"/>
          </w:rPr>
          <w:fldChar w:fldCharType="end"/>
        </w:r>
      </w:p>
    </w:sdtContent>
  </w:sdt>
  <w:p w14:paraId="5A574892" w14:textId="77777777" w:rsidR="00D606F5" w:rsidRDefault="00D606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7"/>
    <w:multiLevelType w:val="hybridMultilevel"/>
    <w:tmpl w:val="7545E14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1B07ADF"/>
    <w:multiLevelType w:val="hybridMultilevel"/>
    <w:tmpl w:val="1416DE50"/>
    <w:lvl w:ilvl="0" w:tplc="C58E776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F7223"/>
    <w:multiLevelType w:val="hybridMultilevel"/>
    <w:tmpl w:val="20D62A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E512F7"/>
    <w:multiLevelType w:val="hybridMultilevel"/>
    <w:tmpl w:val="E77C2D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5F6C79"/>
    <w:multiLevelType w:val="hybridMultilevel"/>
    <w:tmpl w:val="8B0CBAB4"/>
    <w:lvl w:ilvl="0" w:tplc="7BCCBE48">
      <w:start w:val="7"/>
      <w:numFmt w:val="bullet"/>
      <w:lvlText w:val="-"/>
      <w:lvlJc w:val="left"/>
      <w:pPr>
        <w:ind w:left="720" w:hanging="360"/>
      </w:pPr>
      <w:rPr>
        <w:rFonts w:ascii="Times New Roman" w:eastAsiaTheme="minorHAnsi" w:hAnsi="Times New Roman" w:cs="Times New Roman" w:hint="default"/>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2B7D15B2"/>
    <w:multiLevelType w:val="hybridMultilevel"/>
    <w:tmpl w:val="1598D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7607A3"/>
    <w:multiLevelType w:val="hybridMultilevel"/>
    <w:tmpl w:val="17B495D0"/>
    <w:lvl w:ilvl="0" w:tplc="CD2E17B6">
      <w:start w:val="1"/>
      <w:numFmt w:val="bullet"/>
      <w:pStyle w:val="BODYTEXT2BULLET1"/>
      <w:lvlText w:val=""/>
      <w:lvlJc w:val="left"/>
      <w:pPr>
        <w:tabs>
          <w:tab w:val="num" w:pos="518"/>
        </w:tabs>
        <w:ind w:left="518" w:hanging="360"/>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29361F"/>
    <w:multiLevelType w:val="hybridMultilevel"/>
    <w:tmpl w:val="241E0A46"/>
    <w:lvl w:ilvl="0" w:tplc="0409000F">
      <w:start w:val="1"/>
      <w:numFmt w:val="bullet"/>
      <w:lvlText w:val="-"/>
      <w:lvlJc w:val="left"/>
      <w:pPr>
        <w:tabs>
          <w:tab w:val="num" w:pos="1080"/>
        </w:tabs>
        <w:ind w:left="1080" w:hanging="360"/>
      </w:pPr>
      <w:rPr>
        <w:rFonts w:ascii="Times New Roman" w:hAnsi="Times New Roman" w:hint="default"/>
      </w:rPr>
    </w:lvl>
    <w:lvl w:ilvl="1" w:tplc="A3104826" w:tentative="1">
      <w:start w:val="1"/>
      <w:numFmt w:val="bullet"/>
      <w:lvlText w:val="o"/>
      <w:lvlJc w:val="left"/>
      <w:pPr>
        <w:tabs>
          <w:tab w:val="num" w:pos="1080"/>
        </w:tabs>
        <w:ind w:left="1080" w:hanging="360"/>
      </w:pPr>
      <w:rPr>
        <w:rFonts w:ascii="Courier New" w:hAnsi="Courier New" w:cs="Arial"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Arial"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Arial"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55184A4D"/>
    <w:multiLevelType w:val="hybridMultilevel"/>
    <w:tmpl w:val="5EFC76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5D7A644C"/>
    <w:multiLevelType w:val="hybridMultilevel"/>
    <w:tmpl w:val="EFF891D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 w15:restartNumberingAfterBreak="0">
    <w:nsid w:val="63AE6151"/>
    <w:multiLevelType w:val="hybridMultilevel"/>
    <w:tmpl w:val="49E2AF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61805FE"/>
    <w:multiLevelType w:val="hybridMultilevel"/>
    <w:tmpl w:val="52502DC8"/>
    <w:lvl w:ilvl="0" w:tplc="0409001B">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6"/>
  </w:num>
  <w:num w:numId="2">
    <w:abstractNumId w:val="7"/>
  </w:num>
  <w:num w:numId="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5"/>
  </w:num>
  <w:num w:numId="7">
    <w:abstractNumId w:val="5"/>
  </w:num>
  <w:num w:numId="8">
    <w:abstractNumId w:val="3"/>
  </w:num>
  <w:num w:numId="9">
    <w:abstractNumId w:val="0"/>
  </w:num>
  <w:num w:numId="10">
    <w:abstractNumId w:val="10"/>
  </w:num>
  <w:num w:numId="11">
    <w:abstractNumId w:val="4"/>
  </w:num>
  <w:num w:numId="12">
    <w:abstractNumId w:val="9"/>
  </w:num>
  <w:num w:numId="13">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hideSpellingErrors/>
  <w:hideGrammaticalErrors/>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Q1tbA0MrI0szA1MDZV0lEKTi0uzszPAykwrwUA/yiKZywAAAA="/>
  </w:docVars>
  <w:rsids>
    <w:rsidRoot w:val="00827115"/>
    <w:rsid w:val="00002946"/>
    <w:rsid w:val="00003F31"/>
    <w:rsid w:val="000107A2"/>
    <w:rsid w:val="00014F19"/>
    <w:rsid w:val="0002108B"/>
    <w:rsid w:val="00021B32"/>
    <w:rsid w:val="00024CA7"/>
    <w:rsid w:val="00027B7F"/>
    <w:rsid w:val="00027E6B"/>
    <w:rsid w:val="000315D3"/>
    <w:rsid w:val="000332CC"/>
    <w:rsid w:val="00035ECB"/>
    <w:rsid w:val="00040865"/>
    <w:rsid w:val="00041CB4"/>
    <w:rsid w:val="000424F3"/>
    <w:rsid w:val="00052A22"/>
    <w:rsid w:val="00061F5C"/>
    <w:rsid w:val="000627C9"/>
    <w:rsid w:val="000636AD"/>
    <w:rsid w:val="00064E8D"/>
    <w:rsid w:val="0006600D"/>
    <w:rsid w:val="000751FC"/>
    <w:rsid w:val="00085D03"/>
    <w:rsid w:val="00085FC5"/>
    <w:rsid w:val="00090E7C"/>
    <w:rsid w:val="00092494"/>
    <w:rsid w:val="00093212"/>
    <w:rsid w:val="00094A5C"/>
    <w:rsid w:val="000958C7"/>
    <w:rsid w:val="00096A13"/>
    <w:rsid w:val="00096E31"/>
    <w:rsid w:val="000A6338"/>
    <w:rsid w:val="000A6587"/>
    <w:rsid w:val="000B133F"/>
    <w:rsid w:val="000B2078"/>
    <w:rsid w:val="000B5F58"/>
    <w:rsid w:val="000C2C23"/>
    <w:rsid w:val="000C57AE"/>
    <w:rsid w:val="000D1CDB"/>
    <w:rsid w:val="000E1D9A"/>
    <w:rsid w:val="000E27A5"/>
    <w:rsid w:val="000E371A"/>
    <w:rsid w:val="000E5656"/>
    <w:rsid w:val="000F16FB"/>
    <w:rsid w:val="000F20A4"/>
    <w:rsid w:val="000F3A9B"/>
    <w:rsid w:val="000F7A26"/>
    <w:rsid w:val="000F7E25"/>
    <w:rsid w:val="00102803"/>
    <w:rsid w:val="00102E93"/>
    <w:rsid w:val="0011161A"/>
    <w:rsid w:val="00111A96"/>
    <w:rsid w:val="00115B92"/>
    <w:rsid w:val="00121CD1"/>
    <w:rsid w:val="00125CA2"/>
    <w:rsid w:val="00130444"/>
    <w:rsid w:val="00135D7D"/>
    <w:rsid w:val="001364BB"/>
    <w:rsid w:val="00141917"/>
    <w:rsid w:val="001540E1"/>
    <w:rsid w:val="001570D8"/>
    <w:rsid w:val="0016060B"/>
    <w:rsid w:val="00161185"/>
    <w:rsid w:val="001722CC"/>
    <w:rsid w:val="001755F9"/>
    <w:rsid w:val="001760E6"/>
    <w:rsid w:val="00180D8C"/>
    <w:rsid w:val="001814AD"/>
    <w:rsid w:val="00182D9F"/>
    <w:rsid w:val="001910E7"/>
    <w:rsid w:val="00192EB2"/>
    <w:rsid w:val="00193730"/>
    <w:rsid w:val="00196756"/>
    <w:rsid w:val="001A0F2A"/>
    <w:rsid w:val="001A2B1E"/>
    <w:rsid w:val="001A3A1E"/>
    <w:rsid w:val="001A71E7"/>
    <w:rsid w:val="001B0BFF"/>
    <w:rsid w:val="001B113E"/>
    <w:rsid w:val="001B1A1B"/>
    <w:rsid w:val="001B3A31"/>
    <w:rsid w:val="001B3C5C"/>
    <w:rsid w:val="001B4091"/>
    <w:rsid w:val="001C214B"/>
    <w:rsid w:val="001D5A6C"/>
    <w:rsid w:val="001D6A1F"/>
    <w:rsid w:val="001D70D2"/>
    <w:rsid w:val="001E0CDF"/>
    <w:rsid w:val="001E22B2"/>
    <w:rsid w:val="001E23A9"/>
    <w:rsid w:val="001E3888"/>
    <w:rsid w:val="001E5A27"/>
    <w:rsid w:val="001E65F3"/>
    <w:rsid w:val="001E6EA0"/>
    <w:rsid w:val="00203141"/>
    <w:rsid w:val="00205CCD"/>
    <w:rsid w:val="00210A5B"/>
    <w:rsid w:val="00210F7F"/>
    <w:rsid w:val="002111F6"/>
    <w:rsid w:val="00214D58"/>
    <w:rsid w:val="002150E4"/>
    <w:rsid w:val="00215CA5"/>
    <w:rsid w:val="0022118F"/>
    <w:rsid w:val="00227543"/>
    <w:rsid w:val="002378C3"/>
    <w:rsid w:val="00241432"/>
    <w:rsid w:val="00244CC0"/>
    <w:rsid w:val="00245D2A"/>
    <w:rsid w:val="00246CE0"/>
    <w:rsid w:val="0024727F"/>
    <w:rsid w:val="00256250"/>
    <w:rsid w:val="002568D5"/>
    <w:rsid w:val="00260A23"/>
    <w:rsid w:val="002649D6"/>
    <w:rsid w:val="00272EDC"/>
    <w:rsid w:val="00275317"/>
    <w:rsid w:val="0027676A"/>
    <w:rsid w:val="00276774"/>
    <w:rsid w:val="002774F9"/>
    <w:rsid w:val="00280926"/>
    <w:rsid w:val="00281073"/>
    <w:rsid w:val="00281B2A"/>
    <w:rsid w:val="00284600"/>
    <w:rsid w:val="00293522"/>
    <w:rsid w:val="00293DEF"/>
    <w:rsid w:val="002973CE"/>
    <w:rsid w:val="002A1845"/>
    <w:rsid w:val="002A1FDF"/>
    <w:rsid w:val="002A21A2"/>
    <w:rsid w:val="002A3279"/>
    <w:rsid w:val="002A6135"/>
    <w:rsid w:val="002B2076"/>
    <w:rsid w:val="002B2A45"/>
    <w:rsid w:val="002B36AA"/>
    <w:rsid w:val="002B388A"/>
    <w:rsid w:val="002B3F8C"/>
    <w:rsid w:val="002B53D7"/>
    <w:rsid w:val="002C0624"/>
    <w:rsid w:val="002C141B"/>
    <w:rsid w:val="002D0EA5"/>
    <w:rsid w:val="002D1D4C"/>
    <w:rsid w:val="002D47DA"/>
    <w:rsid w:val="002E15AE"/>
    <w:rsid w:val="002F1435"/>
    <w:rsid w:val="003011B8"/>
    <w:rsid w:val="00302623"/>
    <w:rsid w:val="003038EA"/>
    <w:rsid w:val="0030557F"/>
    <w:rsid w:val="003062B1"/>
    <w:rsid w:val="00307B0D"/>
    <w:rsid w:val="00314004"/>
    <w:rsid w:val="003176E1"/>
    <w:rsid w:val="00323390"/>
    <w:rsid w:val="00325AEA"/>
    <w:rsid w:val="003278C5"/>
    <w:rsid w:val="00330B95"/>
    <w:rsid w:val="00330DEF"/>
    <w:rsid w:val="003310C4"/>
    <w:rsid w:val="00335287"/>
    <w:rsid w:val="00336821"/>
    <w:rsid w:val="003369BF"/>
    <w:rsid w:val="0034119A"/>
    <w:rsid w:val="00342837"/>
    <w:rsid w:val="00343CDE"/>
    <w:rsid w:val="003462B7"/>
    <w:rsid w:val="00347697"/>
    <w:rsid w:val="00350B6D"/>
    <w:rsid w:val="003519DA"/>
    <w:rsid w:val="00357DB7"/>
    <w:rsid w:val="00360AF1"/>
    <w:rsid w:val="00360F20"/>
    <w:rsid w:val="00361B15"/>
    <w:rsid w:val="00367C74"/>
    <w:rsid w:val="003800A0"/>
    <w:rsid w:val="00382A01"/>
    <w:rsid w:val="0039374D"/>
    <w:rsid w:val="003A1338"/>
    <w:rsid w:val="003A3AE8"/>
    <w:rsid w:val="003A4C41"/>
    <w:rsid w:val="003A5B95"/>
    <w:rsid w:val="003A62EC"/>
    <w:rsid w:val="003A7D86"/>
    <w:rsid w:val="003B4272"/>
    <w:rsid w:val="003B5315"/>
    <w:rsid w:val="003B7686"/>
    <w:rsid w:val="003B7A23"/>
    <w:rsid w:val="003C2DD3"/>
    <w:rsid w:val="003C36F2"/>
    <w:rsid w:val="003C41D9"/>
    <w:rsid w:val="003D2C1E"/>
    <w:rsid w:val="003D3609"/>
    <w:rsid w:val="003D4F5C"/>
    <w:rsid w:val="003E1D88"/>
    <w:rsid w:val="003F1F81"/>
    <w:rsid w:val="003F3929"/>
    <w:rsid w:val="003F5176"/>
    <w:rsid w:val="00400BB9"/>
    <w:rsid w:val="00402822"/>
    <w:rsid w:val="00402FAD"/>
    <w:rsid w:val="00406271"/>
    <w:rsid w:val="0041213D"/>
    <w:rsid w:val="004160E2"/>
    <w:rsid w:val="0041717A"/>
    <w:rsid w:val="0042193C"/>
    <w:rsid w:val="00421AB0"/>
    <w:rsid w:val="004243A9"/>
    <w:rsid w:val="004243E5"/>
    <w:rsid w:val="00424546"/>
    <w:rsid w:val="00427815"/>
    <w:rsid w:val="0043005A"/>
    <w:rsid w:val="00430F04"/>
    <w:rsid w:val="00431FE3"/>
    <w:rsid w:val="00447959"/>
    <w:rsid w:val="00451A8C"/>
    <w:rsid w:val="0045365F"/>
    <w:rsid w:val="00453D95"/>
    <w:rsid w:val="0045476A"/>
    <w:rsid w:val="00454F11"/>
    <w:rsid w:val="00457659"/>
    <w:rsid w:val="0046343F"/>
    <w:rsid w:val="00464560"/>
    <w:rsid w:val="00464FE8"/>
    <w:rsid w:val="00470CB9"/>
    <w:rsid w:val="00476E49"/>
    <w:rsid w:val="0048049D"/>
    <w:rsid w:val="004830BD"/>
    <w:rsid w:val="00486A7E"/>
    <w:rsid w:val="00486CD9"/>
    <w:rsid w:val="00491DD9"/>
    <w:rsid w:val="004A6D24"/>
    <w:rsid w:val="004B1D56"/>
    <w:rsid w:val="004B4A86"/>
    <w:rsid w:val="004B6545"/>
    <w:rsid w:val="004C50C3"/>
    <w:rsid w:val="004D251B"/>
    <w:rsid w:val="004D3FC1"/>
    <w:rsid w:val="004D4432"/>
    <w:rsid w:val="004D4CDC"/>
    <w:rsid w:val="004E5CEC"/>
    <w:rsid w:val="004F4EE4"/>
    <w:rsid w:val="0050699E"/>
    <w:rsid w:val="0051356D"/>
    <w:rsid w:val="00517C42"/>
    <w:rsid w:val="00520A75"/>
    <w:rsid w:val="00520AE7"/>
    <w:rsid w:val="005250BD"/>
    <w:rsid w:val="005270D6"/>
    <w:rsid w:val="00532265"/>
    <w:rsid w:val="00535A28"/>
    <w:rsid w:val="00536318"/>
    <w:rsid w:val="005363B2"/>
    <w:rsid w:val="00536863"/>
    <w:rsid w:val="00536DE2"/>
    <w:rsid w:val="005514C6"/>
    <w:rsid w:val="00551EB7"/>
    <w:rsid w:val="0055256C"/>
    <w:rsid w:val="00553ABA"/>
    <w:rsid w:val="0055422C"/>
    <w:rsid w:val="00555867"/>
    <w:rsid w:val="00555E18"/>
    <w:rsid w:val="00556EB9"/>
    <w:rsid w:val="00557003"/>
    <w:rsid w:val="00557D52"/>
    <w:rsid w:val="0056300F"/>
    <w:rsid w:val="00564FC3"/>
    <w:rsid w:val="005674D0"/>
    <w:rsid w:val="00567EC4"/>
    <w:rsid w:val="00581183"/>
    <w:rsid w:val="00585C65"/>
    <w:rsid w:val="005879CD"/>
    <w:rsid w:val="00593429"/>
    <w:rsid w:val="00593B49"/>
    <w:rsid w:val="005A0671"/>
    <w:rsid w:val="005B1A3C"/>
    <w:rsid w:val="005B3445"/>
    <w:rsid w:val="005B4BD3"/>
    <w:rsid w:val="005B6007"/>
    <w:rsid w:val="005C278D"/>
    <w:rsid w:val="005C5EC0"/>
    <w:rsid w:val="005C6068"/>
    <w:rsid w:val="005D0089"/>
    <w:rsid w:val="005D25BE"/>
    <w:rsid w:val="005D4560"/>
    <w:rsid w:val="005E12A4"/>
    <w:rsid w:val="005E2B47"/>
    <w:rsid w:val="005E3E25"/>
    <w:rsid w:val="005E6515"/>
    <w:rsid w:val="005F57D1"/>
    <w:rsid w:val="005F763D"/>
    <w:rsid w:val="00607E7D"/>
    <w:rsid w:val="006125F7"/>
    <w:rsid w:val="00613B59"/>
    <w:rsid w:val="00621D9F"/>
    <w:rsid w:val="006265D8"/>
    <w:rsid w:val="00630562"/>
    <w:rsid w:val="0063172B"/>
    <w:rsid w:val="00636005"/>
    <w:rsid w:val="00636CC1"/>
    <w:rsid w:val="00640290"/>
    <w:rsid w:val="006403C1"/>
    <w:rsid w:val="00645FE9"/>
    <w:rsid w:val="00651B25"/>
    <w:rsid w:val="0065332A"/>
    <w:rsid w:val="00656405"/>
    <w:rsid w:val="00660F7B"/>
    <w:rsid w:val="00662214"/>
    <w:rsid w:val="00663776"/>
    <w:rsid w:val="0066379E"/>
    <w:rsid w:val="00664D7F"/>
    <w:rsid w:val="00665EFA"/>
    <w:rsid w:val="00674A87"/>
    <w:rsid w:val="00675594"/>
    <w:rsid w:val="006768A5"/>
    <w:rsid w:val="006812E9"/>
    <w:rsid w:val="00683303"/>
    <w:rsid w:val="00685E05"/>
    <w:rsid w:val="00686DA7"/>
    <w:rsid w:val="00695DD5"/>
    <w:rsid w:val="006A4174"/>
    <w:rsid w:val="006A5260"/>
    <w:rsid w:val="006A54C6"/>
    <w:rsid w:val="006B1D73"/>
    <w:rsid w:val="006C5A3F"/>
    <w:rsid w:val="006C6476"/>
    <w:rsid w:val="006D2514"/>
    <w:rsid w:val="006D2BA6"/>
    <w:rsid w:val="006D2EB6"/>
    <w:rsid w:val="006D330F"/>
    <w:rsid w:val="006E1775"/>
    <w:rsid w:val="006E20C3"/>
    <w:rsid w:val="006F28CD"/>
    <w:rsid w:val="006F5A21"/>
    <w:rsid w:val="006F5FAA"/>
    <w:rsid w:val="006F6021"/>
    <w:rsid w:val="00702BB4"/>
    <w:rsid w:val="00705E20"/>
    <w:rsid w:val="007070F0"/>
    <w:rsid w:val="00710F0B"/>
    <w:rsid w:val="00713D9E"/>
    <w:rsid w:val="00714000"/>
    <w:rsid w:val="00717027"/>
    <w:rsid w:val="00720BF1"/>
    <w:rsid w:val="00727402"/>
    <w:rsid w:val="00734F88"/>
    <w:rsid w:val="00737212"/>
    <w:rsid w:val="00737471"/>
    <w:rsid w:val="007411BC"/>
    <w:rsid w:val="00746869"/>
    <w:rsid w:val="007625C7"/>
    <w:rsid w:val="00763E8F"/>
    <w:rsid w:val="00770BD4"/>
    <w:rsid w:val="007715E3"/>
    <w:rsid w:val="00773F1C"/>
    <w:rsid w:val="00774E7F"/>
    <w:rsid w:val="00775B0F"/>
    <w:rsid w:val="0078548A"/>
    <w:rsid w:val="00786E70"/>
    <w:rsid w:val="007930FB"/>
    <w:rsid w:val="00795C3C"/>
    <w:rsid w:val="00795C85"/>
    <w:rsid w:val="00796431"/>
    <w:rsid w:val="0079718B"/>
    <w:rsid w:val="007A21A5"/>
    <w:rsid w:val="007A634E"/>
    <w:rsid w:val="007A73FF"/>
    <w:rsid w:val="007B1C87"/>
    <w:rsid w:val="007B2D02"/>
    <w:rsid w:val="007B61DC"/>
    <w:rsid w:val="007C0E6C"/>
    <w:rsid w:val="007C4AA0"/>
    <w:rsid w:val="007C6565"/>
    <w:rsid w:val="007D6604"/>
    <w:rsid w:val="007E0E1C"/>
    <w:rsid w:val="007F206E"/>
    <w:rsid w:val="007F3688"/>
    <w:rsid w:val="00803989"/>
    <w:rsid w:val="008066BA"/>
    <w:rsid w:val="008153FD"/>
    <w:rsid w:val="00816996"/>
    <w:rsid w:val="00822F7F"/>
    <w:rsid w:val="00826A20"/>
    <w:rsid w:val="00827115"/>
    <w:rsid w:val="00831093"/>
    <w:rsid w:val="008315E2"/>
    <w:rsid w:val="00834D6B"/>
    <w:rsid w:val="0084382F"/>
    <w:rsid w:val="00844389"/>
    <w:rsid w:val="00851A80"/>
    <w:rsid w:val="00852133"/>
    <w:rsid w:val="00854364"/>
    <w:rsid w:val="00857011"/>
    <w:rsid w:val="008572C0"/>
    <w:rsid w:val="00857B06"/>
    <w:rsid w:val="00860065"/>
    <w:rsid w:val="00861392"/>
    <w:rsid w:val="0086139A"/>
    <w:rsid w:val="00861491"/>
    <w:rsid w:val="0086756D"/>
    <w:rsid w:val="0087568F"/>
    <w:rsid w:val="00875A38"/>
    <w:rsid w:val="00876754"/>
    <w:rsid w:val="00883207"/>
    <w:rsid w:val="008948E6"/>
    <w:rsid w:val="008A35A8"/>
    <w:rsid w:val="008A3BE3"/>
    <w:rsid w:val="008C0985"/>
    <w:rsid w:val="008C1AB4"/>
    <w:rsid w:val="008C2CD8"/>
    <w:rsid w:val="008C54B7"/>
    <w:rsid w:val="008C5781"/>
    <w:rsid w:val="008C677C"/>
    <w:rsid w:val="008E0E6A"/>
    <w:rsid w:val="008E10F4"/>
    <w:rsid w:val="008E2F96"/>
    <w:rsid w:val="008E3BD7"/>
    <w:rsid w:val="008E4E76"/>
    <w:rsid w:val="008E52DA"/>
    <w:rsid w:val="008F0D27"/>
    <w:rsid w:val="008F2249"/>
    <w:rsid w:val="008F62F6"/>
    <w:rsid w:val="008F73D5"/>
    <w:rsid w:val="009010C8"/>
    <w:rsid w:val="00902301"/>
    <w:rsid w:val="00902485"/>
    <w:rsid w:val="00902666"/>
    <w:rsid w:val="00906B32"/>
    <w:rsid w:val="00907A4A"/>
    <w:rsid w:val="00913B77"/>
    <w:rsid w:val="00916994"/>
    <w:rsid w:val="00917134"/>
    <w:rsid w:val="00920660"/>
    <w:rsid w:val="00922F76"/>
    <w:rsid w:val="00923262"/>
    <w:rsid w:val="00923531"/>
    <w:rsid w:val="00923C52"/>
    <w:rsid w:val="009250E2"/>
    <w:rsid w:val="00925EA4"/>
    <w:rsid w:val="00932716"/>
    <w:rsid w:val="00933946"/>
    <w:rsid w:val="00933C3F"/>
    <w:rsid w:val="00935953"/>
    <w:rsid w:val="00945954"/>
    <w:rsid w:val="00946DD7"/>
    <w:rsid w:val="009470E8"/>
    <w:rsid w:val="00952B8E"/>
    <w:rsid w:val="009616AA"/>
    <w:rsid w:val="0096405D"/>
    <w:rsid w:val="0096653C"/>
    <w:rsid w:val="00970BB5"/>
    <w:rsid w:val="009748FF"/>
    <w:rsid w:val="00977D86"/>
    <w:rsid w:val="00983061"/>
    <w:rsid w:val="009848D6"/>
    <w:rsid w:val="0098659F"/>
    <w:rsid w:val="00990B11"/>
    <w:rsid w:val="00992063"/>
    <w:rsid w:val="0099370A"/>
    <w:rsid w:val="00995F0A"/>
    <w:rsid w:val="00997907"/>
    <w:rsid w:val="00997AFD"/>
    <w:rsid w:val="009A11F6"/>
    <w:rsid w:val="009A4361"/>
    <w:rsid w:val="009B0814"/>
    <w:rsid w:val="009B0BF6"/>
    <w:rsid w:val="009B2D6A"/>
    <w:rsid w:val="009B689C"/>
    <w:rsid w:val="009C0362"/>
    <w:rsid w:val="009C2220"/>
    <w:rsid w:val="009C3C14"/>
    <w:rsid w:val="009C4089"/>
    <w:rsid w:val="009D60F2"/>
    <w:rsid w:val="009D798F"/>
    <w:rsid w:val="009E1E4B"/>
    <w:rsid w:val="009E23EC"/>
    <w:rsid w:val="009E3303"/>
    <w:rsid w:val="009E3350"/>
    <w:rsid w:val="009E4AE0"/>
    <w:rsid w:val="009F03F2"/>
    <w:rsid w:val="009F1D09"/>
    <w:rsid w:val="009F29E4"/>
    <w:rsid w:val="009F52B8"/>
    <w:rsid w:val="009F5B93"/>
    <w:rsid w:val="00A0080D"/>
    <w:rsid w:val="00A01B5D"/>
    <w:rsid w:val="00A03842"/>
    <w:rsid w:val="00A072A8"/>
    <w:rsid w:val="00A12E8B"/>
    <w:rsid w:val="00A208B0"/>
    <w:rsid w:val="00A22EF4"/>
    <w:rsid w:val="00A2440D"/>
    <w:rsid w:val="00A25B2F"/>
    <w:rsid w:val="00A26C3A"/>
    <w:rsid w:val="00A36032"/>
    <w:rsid w:val="00A40606"/>
    <w:rsid w:val="00A41FCC"/>
    <w:rsid w:val="00A47B6E"/>
    <w:rsid w:val="00A5227B"/>
    <w:rsid w:val="00A56E7B"/>
    <w:rsid w:val="00A6109B"/>
    <w:rsid w:val="00A61343"/>
    <w:rsid w:val="00A66A4F"/>
    <w:rsid w:val="00A66E5B"/>
    <w:rsid w:val="00A760F3"/>
    <w:rsid w:val="00A86A01"/>
    <w:rsid w:val="00A90BA3"/>
    <w:rsid w:val="00A92420"/>
    <w:rsid w:val="00AA18A1"/>
    <w:rsid w:val="00AB3A93"/>
    <w:rsid w:val="00AB48DF"/>
    <w:rsid w:val="00AB5275"/>
    <w:rsid w:val="00AC251F"/>
    <w:rsid w:val="00AC57F5"/>
    <w:rsid w:val="00AD013C"/>
    <w:rsid w:val="00AD28CB"/>
    <w:rsid w:val="00AD62CB"/>
    <w:rsid w:val="00AE1B53"/>
    <w:rsid w:val="00AE1DA4"/>
    <w:rsid w:val="00AE1DCD"/>
    <w:rsid w:val="00AE4425"/>
    <w:rsid w:val="00AE7896"/>
    <w:rsid w:val="00AF5B3F"/>
    <w:rsid w:val="00AF6736"/>
    <w:rsid w:val="00AF7DAC"/>
    <w:rsid w:val="00B0098F"/>
    <w:rsid w:val="00B155C0"/>
    <w:rsid w:val="00B206C6"/>
    <w:rsid w:val="00B212A5"/>
    <w:rsid w:val="00B25448"/>
    <w:rsid w:val="00B274AE"/>
    <w:rsid w:val="00B37172"/>
    <w:rsid w:val="00B40805"/>
    <w:rsid w:val="00B409A8"/>
    <w:rsid w:val="00B50375"/>
    <w:rsid w:val="00B50DB7"/>
    <w:rsid w:val="00B5425D"/>
    <w:rsid w:val="00B60798"/>
    <w:rsid w:val="00B62558"/>
    <w:rsid w:val="00B65B59"/>
    <w:rsid w:val="00B71794"/>
    <w:rsid w:val="00B7278F"/>
    <w:rsid w:val="00B72D23"/>
    <w:rsid w:val="00B74CA2"/>
    <w:rsid w:val="00B75FBB"/>
    <w:rsid w:val="00B76630"/>
    <w:rsid w:val="00B76653"/>
    <w:rsid w:val="00B8460E"/>
    <w:rsid w:val="00B84C1E"/>
    <w:rsid w:val="00B85B74"/>
    <w:rsid w:val="00B871B5"/>
    <w:rsid w:val="00B926C5"/>
    <w:rsid w:val="00B95441"/>
    <w:rsid w:val="00B9589B"/>
    <w:rsid w:val="00B97577"/>
    <w:rsid w:val="00BA0E6B"/>
    <w:rsid w:val="00BA1FE0"/>
    <w:rsid w:val="00BA5989"/>
    <w:rsid w:val="00BB2177"/>
    <w:rsid w:val="00BB3747"/>
    <w:rsid w:val="00BB6B43"/>
    <w:rsid w:val="00BB6C60"/>
    <w:rsid w:val="00BB7597"/>
    <w:rsid w:val="00BB7A38"/>
    <w:rsid w:val="00BC1A20"/>
    <w:rsid w:val="00BC7A9D"/>
    <w:rsid w:val="00BD127A"/>
    <w:rsid w:val="00BD229F"/>
    <w:rsid w:val="00BD372D"/>
    <w:rsid w:val="00BD5467"/>
    <w:rsid w:val="00BE03B3"/>
    <w:rsid w:val="00BE3872"/>
    <w:rsid w:val="00BE55A9"/>
    <w:rsid w:val="00BF1FAD"/>
    <w:rsid w:val="00BF6F2A"/>
    <w:rsid w:val="00BF7C19"/>
    <w:rsid w:val="00C01EC9"/>
    <w:rsid w:val="00C05F03"/>
    <w:rsid w:val="00C16F81"/>
    <w:rsid w:val="00C25750"/>
    <w:rsid w:val="00C27AFE"/>
    <w:rsid w:val="00C3151F"/>
    <w:rsid w:val="00C3270B"/>
    <w:rsid w:val="00C32927"/>
    <w:rsid w:val="00C336A3"/>
    <w:rsid w:val="00C339B4"/>
    <w:rsid w:val="00C3538E"/>
    <w:rsid w:val="00C35479"/>
    <w:rsid w:val="00C41B8F"/>
    <w:rsid w:val="00C47659"/>
    <w:rsid w:val="00C511F0"/>
    <w:rsid w:val="00C51AAD"/>
    <w:rsid w:val="00C53681"/>
    <w:rsid w:val="00C6425C"/>
    <w:rsid w:val="00C70809"/>
    <w:rsid w:val="00C723DD"/>
    <w:rsid w:val="00C75270"/>
    <w:rsid w:val="00C760EB"/>
    <w:rsid w:val="00C76973"/>
    <w:rsid w:val="00C77B1C"/>
    <w:rsid w:val="00C87298"/>
    <w:rsid w:val="00CA2F8D"/>
    <w:rsid w:val="00CA3CC6"/>
    <w:rsid w:val="00CB4B95"/>
    <w:rsid w:val="00CB52F6"/>
    <w:rsid w:val="00CB6E91"/>
    <w:rsid w:val="00CC00C3"/>
    <w:rsid w:val="00CC4B21"/>
    <w:rsid w:val="00CC65E5"/>
    <w:rsid w:val="00CE0196"/>
    <w:rsid w:val="00CE0F48"/>
    <w:rsid w:val="00CE1CDE"/>
    <w:rsid w:val="00CF05BF"/>
    <w:rsid w:val="00CF32CF"/>
    <w:rsid w:val="00CF6D04"/>
    <w:rsid w:val="00CF7E22"/>
    <w:rsid w:val="00D036B0"/>
    <w:rsid w:val="00D06533"/>
    <w:rsid w:val="00D06807"/>
    <w:rsid w:val="00D160D2"/>
    <w:rsid w:val="00D2053D"/>
    <w:rsid w:val="00D209BE"/>
    <w:rsid w:val="00D21684"/>
    <w:rsid w:val="00D22A21"/>
    <w:rsid w:val="00D31193"/>
    <w:rsid w:val="00D36711"/>
    <w:rsid w:val="00D41963"/>
    <w:rsid w:val="00D42C05"/>
    <w:rsid w:val="00D473B1"/>
    <w:rsid w:val="00D51218"/>
    <w:rsid w:val="00D51A05"/>
    <w:rsid w:val="00D544B1"/>
    <w:rsid w:val="00D563E2"/>
    <w:rsid w:val="00D5755A"/>
    <w:rsid w:val="00D606F5"/>
    <w:rsid w:val="00D60F55"/>
    <w:rsid w:val="00D6116A"/>
    <w:rsid w:val="00D64AB5"/>
    <w:rsid w:val="00D656D9"/>
    <w:rsid w:val="00D65D9A"/>
    <w:rsid w:val="00D7229D"/>
    <w:rsid w:val="00D72FF5"/>
    <w:rsid w:val="00D73C01"/>
    <w:rsid w:val="00D7731E"/>
    <w:rsid w:val="00D81A54"/>
    <w:rsid w:val="00D82862"/>
    <w:rsid w:val="00D8373C"/>
    <w:rsid w:val="00D84FA6"/>
    <w:rsid w:val="00D862AC"/>
    <w:rsid w:val="00DA2371"/>
    <w:rsid w:val="00DA72E1"/>
    <w:rsid w:val="00DB04BD"/>
    <w:rsid w:val="00DB51C8"/>
    <w:rsid w:val="00DB5505"/>
    <w:rsid w:val="00DB5906"/>
    <w:rsid w:val="00DC2F95"/>
    <w:rsid w:val="00DC3CA3"/>
    <w:rsid w:val="00DC4471"/>
    <w:rsid w:val="00DC6F20"/>
    <w:rsid w:val="00DD1B07"/>
    <w:rsid w:val="00DD4B12"/>
    <w:rsid w:val="00DD7573"/>
    <w:rsid w:val="00DD7EBA"/>
    <w:rsid w:val="00DE4822"/>
    <w:rsid w:val="00DE5F55"/>
    <w:rsid w:val="00DF3D76"/>
    <w:rsid w:val="00DF76E4"/>
    <w:rsid w:val="00E05AA7"/>
    <w:rsid w:val="00E10BB3"/>
    <w:rsid w:val="00E128F6"/>
    <w:rsid w:val="00E15CB2"/>
    <w:rsid w:val="00E22F76"/>
    <w:rsid w:val="00E25799"/>
    <w:rsid w:val="00E25FA6"/>
    <w:rsid w:val="00E31517"/>
    <w:rsid w:val="00E33F79"/>
    <w:rsid w:val="00E367F3"/>
    <w:rsid w:val="00E419ED"/>
    <w:rsid w:val="00E42ABE"/>
    <w:rsid w:val="00E43597"/>
    <w:rsid w:val="00E46FA6"/>
    <w:rsid w:val="00E47E2B"/>
    <w:rsid w:val="00E5080F"/>
    <w:rsid w:val="00E56E74"/>
    <w:rsid w:val="00E60F39"/>
    <w:rsid w:val="00E61EEB"/>
    <w:rsid w:val="00E66064"/>
    <w:rsid w:val="00E66DC4"/>
    <w:rsid w:val="00E66E9D"/>
    <w:rsid w:val="00E708F5"/>
    <w:rsid w:val="00E71914"/>
    <w:rsid w:val="00E72287"/>
    <w:rsid w:val="00E76C89"/>
    <w:rsid w:val="00E7769C"/>
    <w:rsid w:val="00E81847"/>
    <w:rsid w:val="00E82C4C"/>
    <w:rsid w:val="00E84F79"/>
    <w:rsid w:val="00E84FBA"/>
    <w:rsid w:val="00E85196"/>
    <w:rsid w:val="00E8636B"/>
    <w:rsid w:val="00E901DE"/>
    <w:rsid w:val="00E92B00"/>
    <w:rsid w:val="00E93F64"/>
    <w:rsid w:val="00E9568A"/>
    <w:rsid w:val="00EA00CA"/>
    <w:rsid w:val="00EA1DF5"/>
    <w:rsid w:val="00EA28EB"/>
    <w:rsid w:val="00EB1006"/>
    <w:rsid w:val="00EB3B9B"/>
    <w:rsid w:val="00EC2959"/>
    <w:rsid w:val="00EC3858"/>
    <w:rsid w:val="00EC4FD4"/>
    <w:rsid w:val="00EC530E"/>
    <w:rsid w:val="00EC5E42"/>
    <w:rsid w:val="00EC7C3B"/>
    <w:rsid w:val="00ED0041"/>
    <w:rsid w:val="00ED2486"/>
    <w:rsid w:val="00ED3368"/>
    <w:rsid w:val="00ED347E"/>
    <w:rsid w:val="00ED36E7"/>
    <w:rsid w:val="00ED39C8"/>
    <w:rsid w:val="00EE1DB7"/>
    <w:rsid w:val="00EE4BC8"/>
    <w:rsid w:val="00EE77C5"/>
    <w:rsid w:val="00EE7D09"/>
    <w:rsid w:val="00EF032D"/>
    <w:rsid w:val="00EF03FF"/>
    <w:rsid w:val="00EF345A"/>
    <w:rsid w:val="00EF4DA1"/>
    <w:rsid w:val="00EF4EE8"/>
    <w:rsid w:val="00F05051"/>
    <w:rsid w:val="00F06024"/>
    <w:rsid w:val="00F06219"/>
    <w:rsid w:val="00F0709D"/>
    <w:rsid w:val="00F11E10"/>
    <w:rsid w:val="00F21DAE"/>
    <w:rsid w:val="00F229C5"/>
    <w:rsid w:val="00F24580"/>
    <w:rsid w:val="00F30F6C"/>
    <w:rsid w:val="00F324F4"/>
    <w:rsid w:val="00F328E0"/>
    <w:rsid w:val="00F357EF"/>
    <w:rsid w:val="00F35AB6"/>
    <w:rsid w:val="00F374B3"/>
    <w:rsid w:val="00F40041"/>
    <w:rsid w:val="00F4069C"/>
    <w:rsid w:val="00F41B11"/>
    <w:rsid w:val="00F41D6C"/>
    <w:rsid w:val="00F551BA"/>
    <w:rsid w:val="00F55752"/>
    <w:rsid w:val="00F57C34"/>
    <w:rsid w:val="00F61AD8"/>
    <w:rsid w:val="00F63111"/>
    <w:rsid w:val="00F63579"/>
    <w:rsid w:val="00F63AC0"/>
    <w:rsid w:val="00F64575"/>
    <w:rsid w:val="00F6699B"/>
    <w:rsid w:val="00F71D6D"/>
    <w:rsid w:val="00F80C89"/>
    <w:rsid w:val="00F82AE3"/>
    <w:rsid w:val="00F9203C"/>
    <w:rsid w:val="00F924E8"/>
    <w:rsid w:val="00FA123D"/>
    <w:rsid w:val="00FA5BB8"/>
    <w:rsid w:val="00FA6ED8"/>
    <w:rsid w:val="00FA751C"/>
    <w:rsid w:val="00FB0AC3"/>
    <w:rsid w:val="00FB11E5"/>
    <w:rsid w:val="00FB21BD"/>
    <w:rsid w:val="00FB5BF4"/>
    <w:rsid w:val="00FC3E5D"/>
    <w:rsid w:val="00FC5FEA"/>
    <w:rsid w:val="00FC69C3"/>
    <w:rsid w:val="00FD532A"/>
    <w:rsid w:val="00FE073C"/>
    <w:rsid w:val="00FE3D8D"/>
    <w:rsid w:val="00FE4F34"/>
    <w:rsid w:val="00FE72FC"/>
    <w:rsid w:val="00FF00A4"/>
    <w:rsid w:val="00FF0153"/>
    <w:rsid w:val="00FF2004"/>
    <w:rsid w:val="00FF416C"/>
    <w:rsid w:val="00FF625A"/>
    <w:rsid w:val="00FF6788"/>
    <w:rsid w:val="699CF48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5D347"/>
  <w15:docId w15:val="{35D1F2CA-E959-4ED0-8E0A-D95FB5158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115"/>
    <w:pPr>
      <w:suppressAutoHyphens/>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827115"/>
    <w:rPr>
      <w:color w:val="0000FF"/>
      <w:u w:val="single"/>
    </w:rPr>
  </w:style>
  <w:style w:type="paragraph" w:styleId="NormalWeb">
    <w:name w:val="Normal (Web)"/>
    <w:basedOn w:val="Normal"/>
    <w:uiPriority w:val="99"/>
    <w:rsid w:val="00827115"/>
    <w:pPr>
      <w:spacing w:before="100" w:beforeAutospacing="1" w:after="100" w:afterAutospacing="1"/>
    </w:pPr>
    <w:rPr>
      <w:lang w:eastAsia="zh-CN"/>
    </w:rPr>
  </w:style>
  <w:style w:type="paragraph" w:customStyle="1" w:styleId="SectionHead">
    <w:name w:val="Section # Head"/>
    <w:basedOn w:val="Normal"/>
    <w:rsid w:val="00827115"/>
    <w:pPr>
      <w:spacing w:after="80"/>
    </w:pPr>
    <w:rPr>
      <w:rFonts w:ascii="Arial" w:hAnsi="Arial"/>
      <w:b/>
      <w:caps/>
      <w:color w:val="00286B"/>
      <w:sz w:val="28"/>
    </w:rPr>
  </w:style>
  <w:style w:type="paragraph" w:customStyle="1" w:styleId="SectionTitleHead">
    <w:name w:val="Section Title Head"/>
    <w:basedOn w:val="SectionHead"/>
    <w:rsid w:val="00827115"/>
  </w:style>
  <w:style w:type="paragraph" w:customStyle="1" w:styleId="Bullet">
    <w:name w:val="Bullet"/>
    <w:aliases w:val="Alt-B"/>
    <w:next w:val="Normal"/>
    <w:uiPriority w:val="99"/>
    <w:rsid w:val="00827115"/>
    <w:pPr>
      <w:tabs>
        <w:tab w:val="num" w:pos="720"/>
      </w:tabs>
      <w:spacing w:after="0" w:line="240" w:lineRule="auto"/>
      <w:ind w:left="720" w:hanging="360"/>
    </w:pPr>
    <w:rPr>
      <w:rFonts w:ascii="Times New Roman" w:eastAsia="Times New Roman" w:hAnsi="Times New Roman" w:cs="Times New Roman"/>
      <w:noProof/>
      <w:szCs w:val="20"/>
    </w:rPr>
  </w:style>
  <w:style w:type="paragraph" w:customStyle="1" w:styleId="BODYTEXT2BULLET1">
    <w:name w:val="BODY TEXT 2 BULLET 1"/>
    <w:basedOn w:val="Normal"/>
    <w:uiPriority w:val="99"/>
    <w:rsid w:val="00827115"/>
    <w:pPr>
      <w:numPr>
        <w:numId w:val="1"/>
      </w:numPr>
      <w:suppressAutoHyphens w:val="0"/>
      <w:spacing w:after="120" w:line="200" w:lineRule="exact"/>
    </w:pPr>
    <w:rPr>
      <w:rFonts w:ascii="Arial" w:hAnsi="Arial"/>
      <w:sz w:val="20"/>
      <w:szCs w:val="24"/>
    </w:rPr>
  </w:style>
  <w:style w:type="paragraph" w:customStyle="1" w:styleId="Default">
    <w:name w:val="Default"/>
    <w:rsid w:val="0086139A"/>
    <w:pPr>
      <w:autoSpaceDE w:val="0"/>
      <w:autoSpaceDN w:val="0"/>
      <w:adjustRightInd w:val="0"/>
      <w:spacing w:after="0" w:line="240" w:lineRule="auto"/>
    </w:pPr>
    <w:rPr>
      <w:rFonts w:ascii="Arial" w:eastAsia="Times New Roman" w:hAnsi="Arial" w:cs="Arial"/>
      <w:color w:val="000000"/>
      <w:sz w:val="24"/>
      <w:szCs w:val="24"/>
    </w:rPr>
  </w:style>
  <w:style w:type="paragraph" w:styleId="BodyText">
    <w:name w:val="Body Text"/>
    <w:basedOn w:val="Normal"/>
    <w:link w:val="BodyTextChar"/>
    <w:rsid w:val="0086139A"/>
    <w:pPr>
      <w:spacing w:after="120"/>
    </w:pPr>
  </w:style>
  <w:style w:type="character" w:customStyle="1" w:styleId="BodyTextChar">
    <w:name w:val="Body Text Char"/>
    <w:basedOn w:val="DefaultParagraphFont"/>
    <w:link w:val="BodyText"/>
    <w:rsid w:val="0086139A"/>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86139A"/>
    <w:rPr>
      <w:sz w:val="16"/>
      <w:szCs w:val="16"/>
    </w:rPr>
  </w:style>
  <w:style w:type="paragraph" w:styleId="CommentText">
    <w:name w:val="annotation text"/>
    <w:basedOn w:val="Normal"/>
    <w:link w:val="CommentTextChar"/>
    <w:uiPriority w:val="99"/>
    <w:unhideWhenUsed/>
    <w:rsid w:val="0086139A"/>
    <w:rPr>
      <w:sz w:val="20"/>
    </w:rPr>
  </w:style>
  <w:style w:type="character" w:customStyle="1" w:styleId="CommentTextChar">
    <w:name w:val="Comment Text Char"/>
    <w:basedOn w:val="DefaultParagraphFont"/>
    <w:link w:val="CommentText"/>
    <w:uiPriority w:val="99"/>
    <w:rsid w:val="0086139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6139A"/>
    <w:rPr>
      <w:b/>
      <w:bCs/>
    </w:rPr>
  </w:style>
  <w:style w:type="character" w:customStyle="1" w:styleId="CommentSubjectChar">
    <w:name w:val="Comment Subject Char"/>
    <w:basedOn w:val="CommentTextChar"/>
    <w:link w:val="CommentSubject"/>
    <w:uiPriority w:val="99"/>
    <w:semiHidden/>
    <w:rsid w:val="0086139A"/>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6139A"/>
    <w:rPr>
      <w:rFonts w:ascii="Tahoma" w:hAnsi="Tahoma" w:cs="Tahoma"/>
      <w:sz w:val="16"/>
      <w:szCs w:val="16"/>
    </w:rPr>
  </w:style>
  <w:style w:type="character" w:customStyle="1" w:styleId="BalloonTextChar">
    <w:name w:val="Balloon Text Char"/>
    <w:basedOn w:val="DefaultParagraphFont"/>
    <w:link w:val="BalloonText"/>
    <w:uiPriority w:val="99"/>
    <w:semiHidden/>
    <w:rsid w:val="0086139A"/>
    <w:rPr>
      <w:rFonts w:ascii="Tahoma" w:eastAsia="Times New Roman" w:hAnsi="Tahoma" w:cs="Tahoma"/>
      <w:sz w:val="16"/>
      <w:szCs w:val="16"/>
    </w:rPr>
  </w:style>
  <w:style w:type="character" w:styleId="FollowedHyperlink">
    <w:name w:val="FollowedHyperlink"/>
    <w:basedOn w:val="DefaultParagraphFont"/>
    <w:uiPriority w:val="99"/>
    <w:semiHidden/>
    <w:unhideWhenUsed/>
    <w:rsid w:val="0011161A"/>
    <w:rPr>
      <w:color w:val="800080" w:themeColor="followedHyperlink"/>
      <w:u w:val="single"/>
    </w:rPr>
  </w:style>
  <w:style w:type="paragraph" w:styleId="ListParagraph">
    <w:name w:val="List Paragraph"/>
    <w:aliases w:val="List Paragraph (numbered (a)),List Paragraph 1,Heading 61,Lapis Bulleted List,Heading 2_sj,Dot pt,List Paragraph Char Char Char,Indicator Text,Numbered Para 1,List Paragraph12,Bullet Points,MAIN CONTENT,Bullet 1,List NRC,List Paragraph1"/>
    <w:basedOn w:val="Normal"/>
    <w:link w:val="ListParagraphChar"/>
    <w:uiPriority w:val="34"/>
    <w:qFormat/>
    <w:rsid w:val="007715E3"/>
    <w:pPr>
      <w:ind w:left="720"/>
      <w:contextualSpacing/>
    </w:pPr>
  </w:style>
  <w:style w:type="paragraph" w:styleId="Revision">
    <w:name w:val="Revision"/>
    <w:hidden/>
    <w:uiPriority w:val="99"/>
    <w:semiHidden/>
    <w:rsid w:val="00A92420"/>
    <w:pPr>
      <w:spacing w:after="0" w:line="240" w:lineRule="auto"/>
    </w:pPr>
    <w:rPr>
      <w:rFonts w:ascii="Times New Roman" w:eastAsia="Times New Roman" w:hAnsi="Times New Roman" w:cs="Times New Roman"/>
      <w:sz w:val="24"/>
      <w:szCs w:val="20"/>
    </w:rPr>
  </w:style>
  <w:style w:type="paragraph" w:customStyle="1" w:styleId="xl24">
    <w:name w:val="xl24"/>
    <w:basedOn w:val="Normal"/>
    <w:rsid w:val="00B85B74"/>
    <w:pPr>
      <w:pBdr>
        <w:left w:val="single" w:sz="4" w:space="0" w:color="auto"/>
        <w:right w:val="single" w:sz="4" w:space="0" w:color="auto"/>
      </w:pBdr>
      <w:suppressAutoHyphens w:val="0"/>
      <w:spacing w:before="100" w:beforeAutospacing="1" w:after="100" w:afterAutospacing="1"/>
    </w:pPr>
    <w:rPr>
      <w:sz w:val="22"/>
      <w:szCs w:val="24"/>
    </w:rPr>
  </w:style>
  <w:style w:type="paragraph" w:styleId="Header">
    <w:name w:val="header"/>
    <w:basedOn w:val="Normal"/>
    <w:link w:val="HeaderChar"/>
    <w:uiPriority w:val="99"/>
    <w:unhideWhenUsed/>
    <w:rsid w:val="008E4E76"/>
    <w:pPr>
      <w:tabs>
        <w:tab w:val="center" w:pos="4680"/>
        <w:tab w:val="right" w:pos="9360"/>
      </w:tabs>
    </w:pPr>
  </w:style>
  <w:style w:type="character" w:customStyle="1" w:styleId="HeaderChar">
    <w:name w:val="Header Char"/>
    <w:basedOn w:val="DefaultParagraphFont"/>
    <w:link w:val="Header"/>
    <w:uiPriority w:val="99"/>
    <w:rsid w:val="008E4E76"/>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8E4E76"/>
    <w:pPr>
      <w:tabs>
        <w:tab w:val="center" w:pos="4680"/>
        <w:tab w:val="right" w:pos="9360"/>
      </w:tabs>
    </w:pPr>
  </w:style>
  <w:style w:type="character" w:customStyle="1" w:styleId="FooterChar">
    <w:name w:val="Footer Char"/>
    <w:basedOn w:val="DefaultParagraphFont"/>
    <w:link w:val="Footer"/>
    <w:uiPriority w:val="99"/>
    <w:rsid w:val="008E4E76"/>
    <w:rPr>
      <w:rFonts w:ascii="Times New Roman" w:eastAsia="Times New Roman" w:hAnsi="Times New Roman" w:cs="Times New Roman"/>
      <w:sz w:val="24"/>
      <w:szCs w:val="20"/>
    </w:rPr>
  </w:style>
  <w:style w:type="character" w:styleId="UnresolvedMention">
    <w:name w:val="Unresolved Mention"/>
    <w:basedOn w:val="DefaultParagraphFont"/>
    <w:uiPriority w:val="99"/>
    <w:semiHidden/>
    <w:unhideWhenUsed/>
    <w:rsid w:val="00DE4822"/>
    <w:rPr>
      <w:color w:val="808080"/>
      <w:shd w:val="clear" w:color="auto" w:fill="E6E6E6"/>
    </w:rPr>
  </w:style>
  <w:style w:type="character" w:customStyle="1" w:styleId="NoSpacingChar">
    <w:name w:val="No Spacing Char"/>
    <w:link w:val="NoSpacing"/>
    <w:uiPriority w:val="1"/>
    <w:locked/>
    <w:rsid w:val="00361B15"/>
  </w:style>
  <w:style w:type="paragraph" w:styleId="NoSpacing">
    <w:name w:val="No Spacing"/>
    <w:link w:val="NoSpacingChar"/>
    <w:uiPriority w:val="1"/>
    <w:qFormat/>
    <w:rsid w:val="00361B15"/>
    <w:pPr>
      <w:spacing w:after="0" w:line="240" w:lineRule="auto"/>
    </w:pPr>
  </w:style>
  <w:style w:type="character" w:customStyle="1" w:styleId="normaltextrun">
    <w:name w:val="normaltextrun"/>
    <w:basedOn w:val="DefaultParagraphFont"/>
    <w:rsid w:val="00A25B2F"/>
  </w:style>
  <w:style w:type="character" w:styleId="Strong">
    <w:name w:val="Strong"/>
    <w:basedOn w:val="DefaultParagraphFont"/>
    <w:uiPriority w:val="22"/>
    <w:qFormat/>
    <w:rsid w:val="00A25B2F"/>
    <w:rPr>
      <w:b/>
      <w:bCs/>
    </w:rPr>
  </w:style>
  <w:style w:type="character" w:customStyle="1" w:styleId="eop">
    <w:name w:val="eop"/>
    <w:basedOn w:val="DefaultParagraphFont"/>
    <w:rsid w:val="00A25B2F"/>
  </w:style>
  <w:style w:type="paragraph" w:customStyle="1" w:styleId="paragraph">
    <w:name w:val="paragraph"/>
    <w:basedOn w:val="Normal"/>
    <w:rsid w:val="00A25B2F"/>
    <w:pPr>
      <w:suppressAutoHyphens w:val="0"/>
      <w:spacing w:before="100" w:beforeAutospacing="1" w:after="100" w:afterAutospacing="1"/>
    </w:pPr>
    <w:rPr>
      <w:szCs w:val="24"/>
      <w:lang w:val="uk-UA"/>
    </w:rPr>
  </w:style>
  <w:style w:type="character" w:customStyle="1" w:styleId="ListParagraphChar">
    <w:name w:val="List Paragraph Char"/>
    <w:aliases w:val="List Paragraph (numbered (a)) Char,List Paragraph 1 Char,Heading 61 Char,Lapis Bulleted List Char,Heading 2_sj Char,Dot pt Char,List Paragraph Char Char Char Char,Indicator Text Char,Numbered Para 1 Char,List Paragraph12 Char"/>
    <w:basedOn w:val="DefaultParagraphFont"/>
    <w:link w:val="ListParagraph"/>
    <w:uiPriority w:val="34"/>
    <w:locked/>
    <w:rsid w:val="00C723DD"/>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26701">
      <w:bodyDiv w:val="1"/>
      <w:marLeft w:val="0"/>
      <w:marRight w:val="0"/>
      <w:marTop w:val="0"/>
      <w:marBottom w:val="0"/>
      <w:divBdr>
        <w:top w:val="none" w:sz="0" w:space="0" w:color="auto"/>
        <w:left w:val="none" w:sz="0" w:space="0" w:color="auto"/>
        <w:bottom w:val="none" w:sz="0" w:space="0" w:color="auto"/>
        <w:right w:val="none" w:sz="0" w:space="0" w:color="auto"/>
      </w:divBdr>
    </w:div>
    <w:div w:id="59401868">
      <w:bodyDiv w:val="1"/>
      <w:marLeft w:val="0"/>
      <w:marRight w:val="0"/>
      <w:marTop w:val="0"/>
      <w:marBottom w:val="0"/>
      <w:divBdr>
        <w:top w:val="none" w:sz="0" w:space="0" w:color="auto"/>
        <w:left w:val="none" w:sz="0" w:space="0" w:color="auto"/>
        <w:bottom w:val="none" w:sz="0" w:space="0" w:color="auto"/>
        <w:right w:val="none" w:sz="0" w:space="0" w:color="auto"/>
      </w:divBdr>
    </w:div>
    <w:div w:id="349141006">
      <w:bodyDiv w:val="1"/>
      <w:marLeft w:val="0"/>
      <w:marRight w:val="0"/>
      <w:marTop w:val="0"/>
      <w:marBottom w:val="0"/>
      <w:divBdr>
        <w:top w:val="none" w:sz="0" w:space="0" w:color="auto"/>
        <w:left w:val="none" w:sz="0" w:space="0" w:color="auto"/>
        <w:bottom w:val="none" w:sz="0" w:space="0" w:color="auto"/>
        <w:right w:val="none" w:sz="0" w:space="0" w:color="auto"/>
      </w:divBdr>
    </w:div>
    <w:div w:id="353070840">
      <w:bodyDiv w:val="1"/>
      <w:marLeft w:val="0"/>
      <w:marRight w:val="0"/>
      <w:marTop w:val="0"/>
      <w:marBottom w:val="0"/>
      <w:divBdr>
        <w:top w:val="none" w:sz="0" w:space="0" w:color="auto"/>
        <w:left w:val="none" w:sz="0" w:space="0" w:color="auto"/>
        <w:bottom w:val="none" w:sz="0" w:space="0" w:color="auto"/>
        <w:right w:val="none" w:sz="0" w:space="0" w:color="auto"/>
      </w:divBdr>
    </w:div>
    <w:div w:id="460653316">
      <w:bodyDiv w:val="1"/>
      <w:marLeft w:val="0"/>
      <w:marRight w:val="0"/>
      <w:marTop w:val="0"/>
      <w:marBottom w:val="0"/>
      <w:divBdr>
        <w:top w:val="none" w:sz="0" w:space="0" w:color="auto"/>
        <w:left w:val="none" w:sz="0" w:space="0" w:color="auto"/>
        <w:bottom w:val="none" w:sz="0" w:space="0" w:color="auto"/>
        <w:right w:val="none" w:sz="0" w:space="0" w:color="auto"/>
      </w:divBdr>
    </w:div>
    <w:div w:id="603730210">
      <w:bodyDiv w:val="1"/>
      <w:marLeft w:val="0"/>
      <w:marRight w:val="0"/>
      <w:marTop w:val="0"/>
      <w:marBottom w:val="0"/>
      <w:divBdr>
        <w:top w:val="none" w:sz="0" w:space="0" w:color="auto"/>
        <w:left w:val="none" w:sz="0" w:space="0" w:color="auto"/>
        <w:bottom w:val="none" w:sz="0" w:space="0" w:color="auto"/>
        <w:right w:val="none" w:sz="0" w:space="0" w:color="auto"/>
      </w:divBdr>
    </w:div>
    <w:div w:id="715204737">
      <w:bodyDiv w:val="1"/>
      <w:marLeft w:val="0"/>
      <w:marRight w:val="0"/>
      <w:marTop w:val="0"/>
      <w:marBottom w:val="0"/>
      <w:divBdr>
        <w:top w:val="none" w:sz="0" w:space="0" w:color="auto"/>
        <w:left w:val="none" w:sz="0" w:space="0" w:color="auto"/>
        <w:bottom w:val="none" w:sz="0" w:space="0" w:color="auto"/>
        <w:right w:val="none" w:sz="0" w:space="0" w:color="auto"/>
      </w:divBdr>
    </w:div>
    <w:div w:id="722944791">
      <w:bodyDiv w:val="1"/>
      <w:marLeft w:val="0"/>
      <w:marRight w:val="0"/>
      <w:marTop w:val="0"/>
      <w:marBottom w:val="0"/>
      <w:divBdr>
        <w:top w:val="none" w:sz="0" w:space="0" w:color="auto"/>
        <w:left w:val="none" w:sz="0" w:space="0" w:color="auto"/>
        <w:bottom w:val="none" w:sz="0" w:space="0" w:color="auto"/>
        <w:right w:val="none" w:sz="0" w:space="0" w:color="auto"/>
      </w:divBdr>
    </w:div>
    <w:div w:id="964969955">
      <w:bodyDiv w:val="1"/>
      <w:marLeft w:val="0"/>
      <w:marRight w:val="0"/>
      <w:marTop w:val="0"/>
      <w:marBottom w:val="0"/>
      <w:divBdr>
        <w:top w:val="none" w:sz="0" w:space="0" w:color="auto"/>
        <w:left w:val="none" w:sz="0" w:space="0" w:color="auto"/>
        <w:bottom w:val="none" w:sz="0" w:space="0" w:color="auto"/>
        <w:right w:val="none" w:sz="0" w:space="0" w:color="auto"/>
      </w:divBdr>
    </w:div>
    <w:div w:id="1256325295">
      <w:bodyDiv w:val="1"/>
      <w:marLeft w:val="0"/>
      <w:marRight w:val="0"/>
      <w:marTop w:val="0"/>
      <w:marBottom w:val="0"/>
      <w:divBdr>
        <w:top w:val="none" w:sz="0" w:space="0" w:color="auto"/>
        <w:left w:val="none" w:sz="0" w:space="0" w:color="auto"/>
        <w:bottom w:val="none" w:sz="0" w:space="0" w:color="auto"/>
        <w:right w:val="none" w:sz="0" w:space="0" w:color="auto"/>
      </w:divBdr>
    </w:div>
    <w:div w:id="1292512375">
      <w:bodyDiv w:val="1"/>
      <w:marLeft w:val="0"/>
      <w:marRight w:val="0"/>
      <w:marTop w:val="0"/>
      <w:marBottom w:val="0"/>
      <w:divBdr>
        <w:top w:val="none" w:sz="0" w:space="0" w:color="auto"/>
        <w:left w:val="none" w:sz="0" w:space="0" w:color="auto"/>
        <w:bottom w:val="none" w:sz="0" w:space="0" w:color="auto"/>
        <w:right w:val="none" w:sz="0" w:space="0" w:color="auto"/>
      </w:divBdr>
    </w:div>
    <w:div w:id="1559241083">
      <w:bodyDiv w:val="1"/>
      <w:marLeft w:val="0"/>
      <w:marRight w:val="0"/>
      <w:marTop w:val="0"/>
      <w:marBottom w:val="0"/>
      <w:divBdr>
        <w:top w:val="none" w:sz="0" w:space="0" w:color="auto"/>
        <w:left w:val="none" w:sz="0" w:space="0" w:color="auto"/>
        <w:bottom w:val="none" w:sz="0" w:space="0" w:color="auto"/>
        <w:right w:val="none" w:sz="0" w:space="0" w:color="auto"/>
      </w:divBdr>
    </w:div>
    <w:div w:id="1685934857">
      <w:bodyDiv w:val="1"/>
      <w:marLeft w:val="0"/>
      <w:marRight w:val="0"/>
      <w:marTop w:val="0"/>
      <w:marBottom w:val="0"/>
      <w:divBdr>
        <w:top w:val="none" w:sz="0" w:space="0" w:color="auto"/>
        <w:left w:val="none" w:sz="0" w:space="0" w:color="auto"/>
        <w:bottom w:val="none" w:sz="0" w:space="0" w:color="auto"/>
        <w:right w:val="none" w:sz="0" w:space="0" w:color="auto"/>
      </w:divBdr>
    </w:div>
    <w:div w:id="1826042592">
      <w:bodyDiv w:val="1"/>
      <w:marLeft w:val="0"/>
      <w:marRight w:val="0"/>
      <w:marTop w:val="0"/>
      <w:marBottom w:val="0"/>
      <w:divBdr>
        <w:top w:val="none" w:sz="0" w:space="0" w:color="auto"/>
        <w:left w:val="none" w:sz="0" w:space="0" w:color="auto"/>
        <w:bottom w:val="none" w:sz="0" w:space="0" w:color="auto"/>
        <w:right w:val="none" w:sz="0" w:space="0" w:color="auto"/>
      </w:divBdr>
    </w:div>
    <w:div w:id="1959409938">
      <w:bodyDiv w:val="1"/>
      <w:marLeft w:val="0"/>
      <w:marRight w:val="0"/>
      <w:marTop w:val="0"/>
      <w:marBottom w:val="0"/>
      <w:divBdr>
        <w:top w:val="none" w:sz="0" w:space="0" w:color="auto"/>
        <w:left w:val="none" w:sz="0" w:space="0" w:color="auto"/>
        <w:bottom w:val="none" w:sz="0" w:space="0" w:color="auto"/>
        <w:right w:val="none" w:sz="0" w:space="0" w:color="auto"/>
      </w:divBdr>
    </w:div>
    <w:div w:id="213844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usaid.gov/sites/default/files/documents/1868/303mat.pdf" TargetMode="External"/><Relationship Id="rId18" Type="http://schemas.openxmlformats.org/officeDocument/2006/relationships/hyperlink" Target="http://www.ecfr.gov/cgi-bin/text-idx?SID=531ffcc47b660d86ca8bbc5a64eed128&amp;mc=true&amp;node=pt2.1.700&amp;rgn=div5"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mailto:DGE-Grants@ukraineDG-East.com" TargetMode="External"/><Relationship Id="rId7" Type="http://schemas.openxmlformats.org/officeDocument/2006/relationships/styles" Target="styles.xml"/><Relationship Id="rId12" Type="http://schemas.openxmlformats.org/officeDocument/2006/relationships/hyperlink" Target="mailto:BusinessConduct@chemonics.com" TargetMode="External"/><Relationship Id="rId17" Type="http://schemas.openxmlformats.org/officeDocument/2006/relationships/hyperlink" Target="http://www.ecfr.gov/cgi-bin/text-idx?SID=531ffcc47b660d86ca8bbc5a64eed128&amp;mc=true&amp;node=pt2.1.700&amp;rgn=div5"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ecfr.gov/cgi-bin/text-idx?SID=2e11c56f4c402a68fd92aee657de8475&amp;mc=true&amp;node=sp2.1.200.e&amp;rgn=div6" TargetMode="External"/><Relationship Id="rId20" Type="http://schemas.openxmlformats.org/officeDocument/2006/relationships/hyperlink" Target="mailto:DGE-Grants@ukraineDG-East.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usaid.gov/sites/default/files/documents/1868/303mab.pdf" TargetMode="External"/><Relationship Id="rId5" Type="http://schemas.openxmlformats.org/officeDocument/2006/relationships/customXml" Target="../customXml/item5.xml"/><Relationship Id="rId15" Type="http://schemas.openxmlformats.org/officeDocument/2006/relationships/hyperlink" Target="https://www.usaid.gov/ads/policy/300/303" TargetMode="External"/><Relationship Id="rId23" Type="http://schemas.openxmlformats.org/officeDocument/2006/relationships/hyperlink" Target="http://www.usaid.gov/sites/default/files/documents/1868/303mat.pdf"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fedgov.dnb.com/webform/pages/CCRSearch.js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said.gov/sites/default/files/documents/1868/303mab.pdf" TargetMode="External"/><Relationship Id="rId22" Type="http://schemas.openxmlformats.org/officeDocument/2006/relationships/hyperlink" Target="mailto:DGE-Grants@ukraineDG-East.co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hbf0c10381aa4bd59932b5b7da857fed xmlns="8d7096d6-fc66-4344-9e3f-2445529a09f6">
      <Terms xmlns="http://schemas.microsoft.com/office/infopath/2007/PartnerControls"/>
    </hbf0c10381aa4bd59932b5b7da857fed>
    <TaxCatchAll xmlns="8d7096d6-fc66-4344-9e3f-2445529a09f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Approvals" ma:contentTypeID="0x0101008DA58B5CA681664FAB24816C56F410850A00886FDDE20634434AA81C00926157238B" ma:contentTypeVersion="13" ma:contentTypeDescription="" ma:contentTypeScope="" ma:versionID="17c9e8cb22d491ddc754326dd65ae0e2">
  <xsd:schema xmlns:xsd="http://www.w3.org/2001/XMLSchema" xmlns:xs="http://www.w3.org/2001/XMLSchema" xmlns:p="http://schemas.microsoft.com/office/2006/metadata/properties" xmlns:ns2="8d7096d6-fc66-4344-9e3f-2445529a09f6" xmlns:ns4="8f8ff4ff-f7bb-4005-b3e8-43ae2017b1e6" targetNamespace="http://schemas.microsoft.com/office/2006/metadata/properties" ma:root="true" ma:fieldsID="b6ef9f964ef9cc79c28ca3a83285dc80" ns2:_="" ns4:_="">
    <xsd:import namespace="8d7096d6-fc66-4344-9e3f-2445529a09f6"/>
    <xsd:import namespace="8f8ff4ff-f7bb-4005-b3e8-43ae2017b1e6"/>
    <xsd:element name="properties">
      <xsd:complexType>
        <xsd:sequence>
          <xsd:element name="documentManagement">
            <xsd:complexType>
              <xsd:all>
                <xsd:element ref="ns2:hbf0c10381aa4bd59932b5b7da857fed" minOccurs="0"/>
                <xsd:element ref="ns2:TaxCatchAll" minOccurs="0"/>
                <xsd:element ref="ns2:TaxCatchAllLabel" minOccurs="0"/>
                <xsd:element ref="ns4:MediaServiceAutoTag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7096d6-fc66-4344-9e3f-2445529a09f6" elementFormDefault="qualified">
    <xsd:import namespace="http://schemas.microsoft.com/office/2006/documentManagement/types"/>
    <xsd:import namespace="http://schemas.microsoft.com/office/infopath/2007/PartnerControls"/>
    <xsd:element name="hbf0c10381aa4bd59932b5b7da857fed" ma:index="8" nillable="true" ma:taxonomy="true" ma:internalName="hbf0c10381aa4bd59932b5b7da857fed" ma:taxonomyFieldName="Project_x0020_Document_x0020_Type" ma:displayName="Project Document Type" ma:default="" ma:fieldId="{1bf0c103-81aa-4bd5-9932-b5b7da857fed}" ma:sspId="822e118f-d533-465d-b5ca-7beed2256e09" ma:termSetId="d8a5acf7-091c-4877-b363-b3708ae07044"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f8c683f7-d411-4863-bcd3-7e177c0ec335}" ma:internalName="TaxCatchAll" ma:showField="CatchAllData" ma:web="fd7e4e36-3153-4694-93d4-7fd74e23a873">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f8c683f7-d411-4863-bcd3-7e177c0ec335}" ma:internalName="TaxCatchAllLabel" ma:readOnly="true" ma:showField="CatchAllDataLabel" ma:web="fd7e4e36-3153-4694-93d4-7fd74e23a87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8ff4ff-f7bb-4005-b3e8-43ae2017b1e6" elementFormDefault="qualified">
    <xsd:import namespace="http://schemas.microsoft.com/office/2006/documentManagement/types"/>
    <xsd:import namespace="http://schemas.microsoft.com/office/infopath/2007/PartnerControls"/>
    <xsd:element name="MediaServiceAutoTags" ma:index="12" nillable="true" ma:displayName="MediaServiceAutoTags" ma:description="" ma:internalName="MediaServiceAutoTags" ma:readOnly="true">
      <xsd:simpleType>
        <xsd:restriction base="dms:Text"/>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822e118f-d533-465d-b5ca-7beed2256e09" ContentTypeId="0x0101008DA58B5CA681664FAB24816C56F410850A" PreviousValue="false"/>
</file>

<file path=customXml/itemProps1.xml><?xml version="1.0" encoding="utf-8"?>
<ds:datastoreItem xmlns:ds="http://schemas.openxmlformats.org/officeDocument/2006/customXml" ds:itemID="{0B1900DA-086F-4F1D-A820-58856080D5B4}">
  <ds:schemaRefs>
    <ds:schemaRef ds:uri="http://schemas.openxmlformats.org/officeDocument/2006/bibliography"/>
  </ds:schemaRefs>
</ds:datastoreItem>
</file>

<file path=customXml/itemProps2.xml><?xml version="1.0" encoding="utf-8"?>
<ds:datastoreItem xmlns:ds="http://schemas.openxmlformats.org/officeDocument/2006/customXml" ds:itemID="{5915CAD4-3376-4141-83B4-00F002C6179B}">
  <ds:schemaRefs>
    <ds:schemaRef ds:uri="http://schemas.microsoft.com/office/2006/metadata/properties"/>
    <ds:schemaRef ds:uri="8d7096d6-fc66-4344-9e3f-2445529a09f6"/>
    <ds:schemaRef ds:uri="http://schemas.microsoft.com/office/infopath/2007/PartnerControls"/>
  </ds:schemaRefs>
</ds:datastoreItem>
</file>

<file path=customXml/itemProps3.xml><?xml version="1.0" encoding="utf-8"?>
<ds:datastoreItem xmlns:ds="http://schemas.openxmlformats.org/officeDocument/2006/customXml" ds:itemID="{015A12E0-9748-46FD-978D-DB8022EE6F5B}">
  <ds:schemaRefs>
    <ds:schemaRef ds:uri="http://schemas.microsoft.com/sharepoint/v3/contenttype/forms"/>
  </ds:schemaRefs>
</ds:datastoreItem>
</file>

<file path=customXml/itemProps4.xml><?xml version="1.0" encoding="utf-8"?>
<ds:datastoreItem xmlns:ds="http://schemas.openxmlformats.org/officeDocument/2006/customXml" ds:itemID="{F0A3D5BB-065F-4B97-BDB3-AD4AB3DEF1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7096d6-fc66-4344-9e3f-2445529a09f6"/>
    <ds:schemaRef ds:uri="8f8ff4ff-f7bb-4005-b3e8-43ae2017b1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462D2ED-022A-489B-8B28-5F500A2C010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10</Pages>
  <Words>4097</Words>
  <Characters>23358</Characters>
  <Application>Microsoft Office Word</Application>
  <DocSecurity>0</DocSecurity>
  <Lines>194</Lines>
  <Paragraphs>54</Paragraphs>
  <ScaleCrop>false</ScaleCrop>
  <HeadingPairs>
    <vt:vector size="6" baseType="variant">
      <vt:variant>
        <vt:lpstr>Title</vt:lpstr>
      </vt:variant>
      <vt:variant>
        <vt:i4>1</vt:i4>
      </vt:variant>
      <vt:variant>
        <vt:lpstr>Назва</vt:lpstr>
      </vt:variant>
      <vt:variant>
        <vt:i4>1</vt:i4>
      </vt:variant>
      <vt:variant>
        <vt:lpstr>Название</vt:lpstr>
      </vt:variant>
      <vt:variant>
        <vt:i4>1</vt:i4>
      </vt:variant>
    </vt:vector>
  </HeadingPairs>
  <TitlesOfParts>
    <vt:vector size="3" baseType="lpstr">
      <vt:lpstr>Request for Applications (RFA) Template</vt:lpstr>
      <vt:lpstr>Request for Applications (RFA) Template</vt:lpstr>
      <vt:lpstr>Request for Applications (RFA) Template</vt:lpstr>
    </vt:vector>
  </TitlesOfParts>
  <Company/>
  <LinksUpToDate>false</LinksUpToDate>
  <CharactersWithSpaces>27401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Applications (RFA) Template</dc:title>
  <dc:creator>Admin</dc:creator>
  <cp:lastModifiedBy>Anastasiia Shevkoplias</cp:lastModifiedBy>
  <cp:revision>4</cp:revision>
  <dcterms:created xsi:type="dcterms:W3CDTF">2021-02-19T10:21:00Z</dcterms:created>
  <dcterms:modified xsi:type="dcterms:W3CDTF">2021-02-19T12:30:00Z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0x0101008DA58B5CA681664FAB24816C56F410850A00886FDDE20634434AA81C00926157238B</vt:lpwstr>
  </property>
  <property fmtid="{D5CDD505-2E9C-101B-9397-08002B2CF9AE}" pid="3" name="BusinessUnit">
    <vt:lpwstr>7;#Risk Management Division|23b212c8-39fe-474a-8cb5-d01f8908af9d</vt:lpwstr>
  </property>
  <property fmtid="{D5CDD505-2E9C-101B-9397-08002B2CF9AE}" pid="4" name="Applicable Divisions_C1">
    <vt:lpwstr/>
  </property>
  <property fmtid="{D5CDD505-2E9C-101B-9397-08002B2CF9AE}" pid="5" name="Collaborators_C1">
    <vt:lpwstr/>
  </property>
  <property fmtid="{D5CDD505-2E9C-101B-9397-08002B2CF9AE}" pid="6" name="Process Leaders_C1">
    <vt:lpwstr>;#Contracts;#Grants;#</vt:lpwstr>
  </property>
  <property fmtid="{D5CDD505-2E9C-101B-9397-08002B2CF9AE}" pid="7" name="DivisionDepartment">
    <vt:lpwstr>8;#Grants|eac68778-40a3-42c7-9464-803099ef7512</vt:lpwstr>
  </property>
  <property fmtid="{D5CDD505-2E9C-101B-9397-08002B2CF9AE}" pid="8" name="Process_x0020_Areas">
    <vt:lpwstr>107;#Grants|89ae0aee-dc72-47ec-a876-a2776099547f</vt:lpwstr>
  </property>
  <property fmtid="{D5CDD505-2E9C-101B-9397-08002B2CF9AE}" pid="9" name="Process Areas">
    <vt:lpwstr>107;#Grants|89ae0aee-dc72-47ec-a876-a2776099547f</vt:lpwstr>
  </property>
  <property fmtid="{D5CDD505-2E9C-101B-9397-08002B2CF9AE}" pid="10" name="Document Type">
    <vt:lpwstr>9;#Form or Templates|2a9f07b7-16a7-4a78-9f88-644d11f888af</vt:lpwstr>
  </property>
  <property fmtid="{D5CDD505-2E9C-101B-9397-08002B2CF9AE}" pid="11" name="QMS Process Leaders">
    <vt:lpwstr>14;#Grants|eac68778-40a3-42c7-9464-803099ef7512</vt:lpwstr>
  </property>
  <property fmtid="{D5CDD505-2E9C-101B-9397-08002B2CF9AE}" pid="12" name="Users">
    <vt:lpwstr>14;#Grants|eac68778-40a3-42c7-9464-803099ef7512;#22;#Regional PMUs|a4a1e803-62e7-4346-92e2-94a735c7403f;#110;#FO Grants|4d14b42e-7ff3-4367-a651-5cfa6dee4c08</vt:lpwstr>
  </property>
  <property fmtid="{D5CDD505-2E9C-101B-9397-08002B2CF9AE}" pid="13" name="Process Area">
    <vt:lpwstr>165;#Grants|a90fe0a6-ab69-46fd-9e05-6c810eb95b17</vt:lpwstr>
  </property>
  <property fmtid="{D5CDD505-2E9C-101B-9397-08002B2CF9AE}" pid="14" name="FileLeafRef">
    <vt:lpwstr>Request for Applications (RFA) Template.docx</vt:lpwstr>
  </property>
  <property fmtid="{D5CDD505-2E9C-101B-9397-08002B2CF9AE}" pid="15" name="Created By">
    <vt:lpwstr>i:0#.w|chemonics_hq\spadmin</vt:lpwstr>
  </property>
  <property fmtid="{D5CDD505-2E9C-101B-9397-08002B2CF9AE}" pid="16" name="Modified By">
    <vt:lpwstr>SHAREPOINT\system</vt:lpwstr>
  </property>
  <property fmtid="{D5CDD505-2E9C-101B-9397-08002B2CF9AE}" pid="17" name="LINKTEK-ID-FILE">
    <vt:lpwstr>01BE-3C79-D309-E14E</vt:lpwstr>
  </property>
  <property fmtid="{D5CDD505-2E9C-101B-9397-08002B2CF9AE}" pid="18" name="LINKTEK-ID-LINK=1">
    <vt:lpwstr>01EE-2F37-9CC2-8A20|https://chemonics.sharepoint.com/sites/001/library/Mission Order 201.06 Grants Provisions Template (Afghanistan only).doc</vt:lpwstr>
  </property>
  <property fmtid="{D5CDD505-2E9C-101B-9397-08002B2CF9AE}" pid="19" name="LINKTEK-ID-LINK=2">
    <vt:lpwstr>01F3-7AA9-AD88-A93A|https://chemonics.sharepoint.com/sites/001/library/Mission Order 21 Grants Provisions Template (West Bank Gaza).doc</vt:lpwstr>
  </property>
  <property fmtid="{D5CDD505-2E9C-101B-9397-08002B2CF9AE}" pid="20" name="LINKTEK-ID-LINK=3">
    <vt:lpwstr>01C0-F95C-1A0F-A858|https://chemonics.sharepoint.com/sites/001/library/Required Certifications Tool.doc</vt:lpwstr>
  </property>
  <property fmtid="{D5CDD505-2E9C-101B-9397-08002B2CF9AE}" pid="21" name="LINKTEK-ID-LINK=4">
    <vt:lpwstr>0134-A61C-3F81-3587|https://chemonics.sharepoint.com/sites/001/library/Guide to Grantee Cost Share vs Contribution in GUC.docx</vt:lpwstr>
  </property>
  <property fmtid="{D5CDD505-2E9C-101B-9397-08002B2CF9AE}" pid="22" name="source_item_id">
    <vt:lpwstr>4290</vt:lpwstr>
  </property>
  <property fmtid="{D5CDD505-2E9C-101B-9397-08002B2CF9AE}" pid="23" name="de835b481436429eb8c86052d61b2ac1">
    <vt:lpwstr>Grants|eac68778-40a3-42c7-9464-803099ef7512;Regional PMUs|a4a1e803-62e7-4346-92e2-94a735c7403f;FO Grants|4d14b42e-7ff3-4367-a651-5cfa6dee4c08</vt:lpwstr>
  </property>
  <property fmtid="{D5CDD505-2E9C-101B-9397-08002B2CF9AE}" pid="24" name="Project Document Type">
    <vt:lpwstr/>
  </property>
</Properties>
</file>